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E0724" w14:textId="2E4E625D" w:rsidR="00DA3628" w:rsidRPr="00412944" w:rsidRDefault="009D4D0C" w:rsidP="00B73DF3">
      <w:pPr>
        <w:spacing w:line="260" w:lineRule="atLeast"/>
        <w:jc w:val="center"/>
        <w:rPr>
          <w:b/>
          <w:sz w:val="24"/>
          <w:szCs w:val="24"/>
        </w:rPr>
      </w:pPr>
      <w:r w:rsidRPr="00412944">
        <w:rPr>
          <w:b/>
          <w:sz w:val="24"/>
          <w:szCs w:val="24"/>
        </w:rPr>
        <w:fldChar w:fldCharType="begin"/>
      </w:r>
      <w:r w:rsidRPr="00412944">
        <w:rPr>
          <w:b/>
          <w:sz w:val="24"/>
          <w:szCs w:val="24"/>
        </w:rPr>
        <w:instrText xml:space="preserve"> FILLIN  "Type of Meeting eg. Admin Team Meeting"  \* MERGEFORMAT </w:instrText>
      </w:r>
      <w:r w:rsidRPr="00412944">
        <w:rPr>
          <w:b/>
          <w:sz w:val="24"/>
          <w:szCs w:val="24"/>
        </w:rPr>
        <w:fldChar w:fldCharType="separate"/>
      </w:r>
      <w:r w:rsidR="00D20B95">
        <w:rPr>
          <w:b/>
          <w:sz w:val="24"/>
          <w:szCs w:val="24"/>
        </w:rPr>
        <w:t>Smart City Advisory Committee Meeting</w:t>
      </w:r>
      <w:r w:rsidRPr="00412944">
        <w:rPr>
          <w:b/>
          <w:sz w:val="24"/>
          <w:szCs w:val="24"/>
        </w:rPr>
        <w:fldChar w:fldCharType="end"/>
      </w:r>
    </w:p>
    <w:p w14:paraId="1AC4B191" w14:textId="77777777" w:rsidR="00ED27B4" w:rsidRPr="00412944" w:rsidRDefault="00ED27B4" w:rsidP="00B73DF3">
      <w:pPr>
        <w:spacing w:line="260" w:lineRule="atLeast"/>
        <w:jc w:val="center"/>
        <w:rPr>
          <w:b/>
          <w:sz w:val="24"/>
          <w:szCs w:val="24"/>
        </w:rPr>
      </w:pPr>
      <w:r w:rsidRPr="00412944">
        <w:rPr>
          <w:b/>
          <w:sz w:val="24"/>
          <w:szCs w:val="24"/>
        </w:rPr>
        <w:t>Minutes</w:t>
      </w:r>
    </w:p>
    <w:p w14:paraId="06DCD814" w14:textId="77777777" w:rsidR="00DA3628" w:rsidRPr="00412944" w:rsidRDefault="00DA3628" w:rsidP="00B73DF3">
      <w:pPr>
        <w:spacing w:line="260" w:lineRule="atLeast"/>
        <w:jc w:val="center"/>
        <w:rPr>
          <w:b/>
          <w:sz w:val="24"/>
          <w:szCs w:val="24"/>
        </w:rPr>
      </w:pPr>
    </w:p>
    <w:p w14:paraId="615A3DEC" w14:textId="560BD274" w:rsidR="00DA3628" w:rsidRPr="00412944" w:rsidRDefault="1B1469D0" w:rsidP="1B1469D0">
      <w:pPr>
        <w:spacing w:line="260" w:lineRule="atLeast"/>
        <w:jc w:val="center"/>
        <w:rPr>
          <w:b/>
          <w:bCs/>
          <w:sz w:val="24"/>
          <w:szCs w:val="24"/>
        </w:rPr>
      </w:pPr>
      <w:r w:rsidRPr="1B1469D0">
        <w:rPr>
          <w:b/>
          <w:bCs/>
          <w:sz w:val="24"/>
          <w:szCs w:val="24"/>
        </w:rPr>
        <w:t xml:space="preserve">Held in </w:t>
      </w:r>
      <w:r w:rsidR="00E33635">
        <w:rPr>
          <w:b/>
          <w:bCs/>
          <w:sz w:val="24"/>
          <w:szCs w:val="24"/>
        </w:rPr>
        <w:t>Library, meeting room 2 and 3</w:t>
      </w:r>
      <w:r w:rsidRPr="1B1469D0">
        <w:rPr>
          <w:b/>
          <w:bCs/>
          <w:sz w:val="24"/>
          <w:szCs w:val="24"/>
        </w:rPr>
        <w:t>, Bunjil Place, Narre Warren</w:t>
      </w:r>
    </w:p>
    <w:p w14:paraId="5E066B96" w14:textId="1FAFA3BC" w:rsidR="00DA3628" w:rsidRPr="00391A5D" w:rsidRDefault="00DA3628" w:rsidP="1B1469D0">
      <w:pPr>
        <w:spacing w:line="260" w:lineRule="atLeast"/>
        <w:jc w:val="center"/>
        <w:rPr>
          <w:b/>
          <w:bCs/>
          <w:i/>
          <w:iCs/>
          <w:sz w:val="24"/>
          <w:szCs w:val="24"/>
        </w:rPr>
      </w:pPr>
      <w:r w:rsidRPr="1B1469D0">
        <w:rPr>
          <w:b/>
          <w:bCs/>
          <w:sz w:val="24"/>
          <w:szCs w:val="24"/>
        </w:rPr>
        <w:t xml:space="preserve">on </w:t>
      </w:r>
      <w:r w:rsidR="009D4D0C" w:rsidRPr="1B1469D0">
        <w:fldChar w:fldCharType="begin"/>
      </w:r>
      <w:r w:rsidR="009D4D0C" w:rsidRPr="00391A5D">
        <w:rPr>
          <w:b/>
          <w:i/>
          <w:sz w:val="24"/>
          <w:szCs w:val="24"/>
        </w:rPr>
        <w:instrText xml:space="preserve"> FILLIN  "Date of Meeting? eg. 21 June 2011"  \* MERGEFORMAT </w:instrText>
      </w:r>
      <w:r w:rsidR="009D4D0C" w:rsidRPr="1B1469D0">
        <w:rPr>
          <w:b/>
          <w:i/>
          <w:sz w:val="24"/>
          <w:szCs w:val="24"/>
        </w:rPr>
        <w:fldChar w:fldCharType="separate"/>
      </w:r>
      <w:r w:rsidR="00D20B95" w:rsidRPr="1B1469D0">
        <w:rPr>
          <w:b/>
          <w:bCs/>
          <w:i/>
          <w:iCs/>
          <w:sz w:val="24"/>
          <w:szCs w:val="24"/>
        </w:rPr>
        <w:t>Monday 2</w:t>
      </w:r>
      <w:r w:rsidR="00E33635">
        <w:rPr>
          <w:b/>
          <w:bCs/>
          <w:i/>
          <w:iCs/>
          <w:sz w:val="24"/>
          <w:szCs w:val="24"/>
        </w:rPr>
        <w:t>4</w:t>
      </w:r>
      <w:r w:rsidR="00D20B95" w:rsidRPr="1B1469D0">
        <w:rPr>
          <w:b/>
          <w:bCs/>
          <w:i/>
          <w:iCs/>
          <w:sz w:val="24"/>
          <w:szCs w:val="24"/>
        </w:rPr>
        <w:t xml:space="preserve"> </w:t>
      </w:r>
      <w:r w:rsidR="00044E47" w:rsidRPr="1B1469D0">
        <w:rPr>
          <w:b/>
          <w:bCs/>
          <w:i/>
          <w:iCs/>
          <w:sz w:val="24"/>
          <w:szCs w:val="24"/>
        </w:rPr>
        <w:t>May</w:t>
      </w:r>
      <w:r w:rsidR="00D20B95" w:rsidRPr="1B1469D0">
        <w:rPr>
          <w:b/>
          <w:bCs/>
          <w:i/>
          <w:iCs/>
          <w:sz w:val="24"/>
          <w:szCs w:val="24"/>
        </w:rPr>
        <w:t xml:space="preserve"> 20</w:t>
      </w:r>
      <w:r w:rsidR="009D4D0C" w:rsidRPr="1B1469D0">
        <w:fldChar w:fldCharType="end"/>
      </w:r>
      <w:r w:rsidR="00E33635" w:rsidRPr="00E33635">
        <w:rPr>
          <w:b/>
          <w:bCs/>
          <w:i/>
          <w:iCs/>
        </w:rPr>
        <w:t>20</w:t>
      </w:r>
      <w:r w:rsidR="009D4D0C" w:rsidRPr="1B1469D0">
        <w:rPr>
          <w:b/>
          <w:bCs/>
          <w:sz w:val="24"/>
          <w:szCs w:val="24"/>
        </w:rPr>
        <w:t xml:space="preserve"> </w:t>
      </w:r>
      <w:r w:rsidR="00BA7223" w:rsidRPr="1B1469D0">
        <w:rPr>
          <w:b/>
          <w:bCs/>
          <w:sz w:val="24"/>
          <w:szCs w:val="24"/>
        </w:rPr>
        <w:t xml:space="preserve">at </w:t>
      </w:r>
      <w:r w:rsidR="009D4D0C" w:rsidRPr="1B1469D0">
        <w:fldChar w:fldCharType="begin"/>
      </w:r>
      <w:r w:rsidR="009D4D0C" w:rsidRPr="00391A5D">
        <w:rPr>
          <w:b/>
          <w:i/>
          <w:sz w:val="24"/>
          <w:szCs w:val="24"/>
        </w:rPr>
        <w:instrText xml:space="preserve"> FILLIN  "Start time? eg. 2.30pm"  \* MERGEFORMAT </w:instrText>
      </w:r>
      <w:r w:rsidR="009D4D0C" w:rsidRPr="1B1469D0">
        <w:rPr>
          <w:b/>
          <w:i/>
          <w:sz w:val="24"/>
          <w:szCs w:val="24"/>
        </w:rPr>
        <w:fldChar w:fldCharType="separate"/>
      </w:r>
      <w:r w:rsidR="00D20B95" w:rsidRPr="1B1469D0">
        <w:rPr>
          <w:b/>
          <w:bCs/>
          <w:i/>
          <w:iCs/>
          <w:sz w:val="24"/>
          <w:szCs w:val="24"/>
        </w:rPr>
        <w:t>6.30pm</w:t>
      </w:r>
      <w:r w:rsidR="009D4D0C" w:rsidRPr="1B1469D0">
        <w:fldChar w:fldCharType="end"/>
      </w:r>
    </w:p>
    <w:p w14:paraId="375A4610" w14:textId="7D1387F0" w:rsidR="00BF00B9" w:rsidRPr="00412944" w:rsidRDefault="00E33B84" w:rsidP="00B73DF3">
      <w:pPr>
        <w:spacing w:line="260" w:lineRule="atLeast"/>
        <w:jc w:val="center"/>
        <w:rPr>
          <w:b/>
        </w:rPr>
      </w:pPr>
      <w:r>
        <w:rPr>
          <w:b/>
        </w:rPr>
        <w:t xml:space="preserve"> </w:t>
      </w:r>
    </w:p>
    <w:p w14:paraId="1D3EB539" w14:textId="77777777" w:rsidR="00AB0791" w:rsidRPr="00412944" w:rsidRDefault="00DA3628" w:rsidP="00105C8B">
      <w:pPr>
        <w:numPr>
          <w:ilvl w:val="0"/>
          <w:numId w:val="1"/>
        </w:numPr>
        <w:tabs>
          <w:tab w:val="clear" w:pos="720"/>
          <w:tab w:val="num" w:pos="540"/>
        </w:tabs>
        <w:spacing w:line="260" w:lineRule="atLeast"/>
        <w:ind w:left="540" w:hanging="540"/>
        <w:jc w:val="left"/>
        <w:rPr>
          <w:b/>
        </w:rPr>
      </w:pPr>
      <w:r w:rsidRPr="00412944">
        <w:rPr>
          <w:b/>
        </w:rPr>
        <w:t>Welcome</w:t>
      </w:r>
      <w:r w:rsidR="00477831" w:rsidRPr="00412944">
        <w:rPr>
          <w:b/>
        </w:rPr>
        <w:t xml:space="preserve"> </w:t>
      </w:r>
    </w:p>
    <w:p w14:paraId="09BB0448" w14:textId="77777777" w:rsidR="00706663" w:rsidRDefault="00706663" w:rsidP="00105C8B">
      <w:pPr>
        <w:ind w:left="1134" w:right="568"/>
        <w:jc w:val="left"/>
        <w:rPr>
          <w:i/>
        </w:rPr>
      </w:pPr>
    </w:p>
    <w:p w14:paraId="669FF6F3" w14:textId="1039DF76" w:rsidR="00016208" w:rsidRPr="00F84525" w:rsidRDefault="00016208" w:rsidP="00F84525">
      <w:pPr>
        <w:ind w:left="540" w:right="15"/>
        <w:textAlignment w:val="baseline"/>
        <w:rPr>
          <w:rFonts w:ascii="Calibri" w:hAnsi="Calibri" w:cs="Calibri"/>
          <w:b/>
          <w:i/>
          <w:iCs/>
          <w:color w:val="000000"/>
        </w:rPr>
      </w:pPr>
      <w:r w:rsidRPr="00016208">
        <w:rPr>
          <w:i/>
        </w:rPr>
        <w:t>“</w:t>
      </w:r>
      <w:r w:rsidR="00F84525" w:rsidRPr="009748C8">
        <w:rPr>
          <w:rFonts w:ascii="Calibri" w:hAnsi="Calibri" w:cs="Calibri"/>
          <w:i/>
          <w:iCs/>
          <w:color w:val="000000"/>
        </w:rPr>
        <w:t>The City of Casey proudly acknowledges the traditional custodians, Casey’s Aboriginal communities and their rich culture and pays respect to their Elders past, present and future.  We acknowledge Aboriginal people as Australia’s first peoples and as the traditional owners and custodians of the land on which we work and live</w:t>
      </w:r>
      <w:r w:rsidRPr="00016208">
        <w:rPr>
          <w:i/>
        </w:rPr>
        <w:t>.”</w:t>
      </w:r>
    </w:p>
    <w:p w14:paraId="21D1BC58" w14:textId="77777777" w:rsidR="006A5475" w:rsidRPr="00AD1EF4" w:rsidRDefault="006A5475" w:rsidP="00AD1EF4">
      <w:pPr>
        <w:ind w:left="567" w:right="568"/>
        <w:jc w:val="left"/>
      </w:pPr>
    </w:p>
    <w:p w14:paraId="06333D4F" w14:textId="79946B24" w:rsidR="00412944" w:rsidRPr="007928F1" w:rsidRDefault="00F84525" w:rsidP="00105C8B">
      <w:pPr>
        <w:tabs>
          <w:tab w:val="num" w:pos="540"/>
        </w:tabs>
        <w:spacing w:line="260" w:lineRule="atLeast"/>
        <w:ind w:left="540"/>
        <w:jc w:val="left"/>
        <w:rPr>
          <w:b/>
          <w:i/>
        </w:rPr>
      </w:pPr>
      <w:r>
        <w:rPr>
          <w:i/>
        </w:rPr>
        <w:t xml:space="preserve">Dale </w:t>
      </w:r>
      <w:proofErr w:type="spellStart"/>
      <w:r>
        <w:rPr>
          <w:i/>
        </w:rPr>
        <w:t>Munckton</w:t>
      </w:r>
      <w:proofErr w:type="spellEnd"/>
      <w:r w:rsidR="00FA3CC5" w:rsidRPr="007928F1">
        <w:rPr>
          <w:i/>
        </w:rPr>
        <w:t xml:space="preserve">, </w:t>
      </w:r>
      <w:r w:rsidR="00412944" w:rsidRPr="007928F1">
        <w:rPr>
          <w:i/>
        </w:rPr>
        <w:t xml:space="preserve">Chairperson for the </w:t>
      </w:r>
      <w:r w:rsidR="007928F1" w:rsidRPr="007928F1">
        <w:rPr>
          <w:i/>
        </w:rPr>
        <w:t>Smart City</w:t>
      </w:r>
      <w:r w:rsidR="00412944" w:rsidRPr="007928F1">
        <w:rPr>
          <w:i/>
        </w:rPr>
        <w:t xml:space="preserve"> Advisory Committee Meeting welcomed all.</w:t>
      </w:r>
    </w:p>
    <w:p w14:paraId="76C3C228" w14:textId="77777777" w:rsidR="00AB0791" w:rsidRPr="00B4614F" w:rsidRDefault="00AB0791" w:rsidP="00105C8B">
      <w:pPr>
        <w:tabs>
          <w:tab w:val="num" w:pos="540"/>
        </w:tabs>
        <w:spacing w:line="260" w:lineRule="atLeast"/>
        <w:ind w:left="567"/>
        <w:jc w:val="left"/>
      </w:pPr>
    </w:p>
    <w:p w14:paraId="4EFC7D27" w14:textId="70B72BC3" w:rsidR="004B3553" w:rsidRPr="00412944" w:rsidRDefault="004B3553" w:rsidP="00105C8B">
      <w:pPr>
        <w:numPr>
          <w:ilvl w:val="0"/>
          <w:numId w:val="1"/>
        </w:numPr>
        <w:tabs>
          <w:tab w:val="clear" w:pos="720"/>
          <w:tab w:val="left" w:pos="540"/>
        </w:tabs>
        <w:spacing w:line="260" w:lineRule="atLeast"/>
        <w:ind w:left="540" w:hanging="540"/>
        <w:jc w:val="left"/>
        <w:rPr>
          <w:b/>
        </w:rPr>
      </w:pPr>
      <w:r w:rsidRPr="00412944">
        <w:rPr>
          <w:b/>
        </w:rPr>
        <w:t>Present</w:t>
      </w:r>
      <w:r w:rsidR="00477831" w:rsidRPr="00412944">
        <w:rPr>
          <w:b/>
        </w:rPr>
        <w:t>:</w:t>
      </w:r>
      <w:r w:rsidR="00412944">
        <w:rPr>
          <w:b/>
        </w:rPr>
        <w:tab/>
      </w:r>
      <w:r w:rsidR="00412944">
        <w:rPr>
          <w:b/>
        </w:rPr>
        <w:tab/>
      </w:r>
      <w:r w:rsidR="00933791" w:rsidRPr="007928F1">
        <w:t xml:space="preserve">Dale </w:t>
      </w:r>
      <w:proofErr w:type="spellStart"/>
      <w:r w:rsidR="00933791" w:rsidRPr="007928F1">
        <w:t>Munckton</w:t>
      </w:r>
      <w:proofErr w:type="spellEnd"/>
      <w:r w:rsidR="00933791">
        <w:t xml:space="preserve"> (Chair),</w:t>
      </w:r>
      <w:r w:rsidR="00933791" w:rsidRPr="00933791">
        <w:t xml:space="preserve"> </w:t>
      </w:r>
      <w:r w:rsidR="00933791" w:rsidRPr="007928F1">
        <w:t>Greg Plant</w:t>
      </w:r>
      <w:r w:rsidR="00933791">
        <w:t xml:space="preserve">, </w:t>
      </w:r>
      <w:r w:rsidR="00933791" w:rsidRPr="007928F1">
        <w:t>Tim McCoy</w:t>
      </w:r>
      <w:r w:rsidR="00933791">
        <w:t xml:space="preserve">, Michael Gibbs, Craig Nicholls, </w:t>
      </w:r>
      <w:r w:rsidR="00933791" w:rsidRPr="007928F1">
        <w:t>Marlene Hargreaves</w:t>
      </w:r>
      <w:r w:rsidR="00933791">
        <w:t xml:space="preserve">,  </w:t>
      </w:r>
      <w:proofErr w:type="spellStart"/>
      <w:r w:rsidR="007928F1">
        <w:t>Dheeren</w:t>
      </w:r>
      <w:proofErr w:type="spellEnd"/>
      <w:r w:rsidR="007928F1">
        <w:t xml:space="preserve"> </w:t>
      </w:r>
      <w:proofErr w:type="spellStart"/>
      <w:r w:rsidR="007928F1">
        <w:t>Velu</w:t>
      </w:r>
      <w:proofErr w:type="spellEnd"/>
      <w:r w:rsidR="007928F1">
        <w:t xml:space="preserve">, </w:t>
      </w:r>
      <w:r w:rsidR="00933791" w:rsidRPr="007928F1">
        <w:t>Shyh Wei Teng</w:t>
      </w:r>
      <w:r w:rsidR="00933791">
        <w:t>, Luke Axelby</w:t>
      </w:r>
      <w:r w:rsidR="00044E47">
        <w:t xml:space="preserve"> </w:t>
      </w:r>
      <w:r w:rsidR="007928F1">
        <w:t>(City of Casey)</w:t>
      </w:r>
      <w:r w:rsidR="008F5542">
        <w:t>,</w:t>
      </w:r>
      <w:r w:rsidR="00933791">
        <w:t xml:space="preserve"> Rhys Matulis (City of Casey), Marion Greig (City of Casey), Laura Baker (City of Casey),</w:t>
      </w:r>
      <w:r w:rsidR="008F5542">
        <w:t xml:space="preserve"> </w:t>
      </w:r>
      <w:r w:rsidR="00044E47">
        <w:t>Eddi</w:t>
      </w:r>
      <w:r w:rsidR="008F5542">
        <w:t xml:space="preserve"> Newbond (City of Casey)</w:t>
      </w:r>
    </w:p>
    <w:p w14:paraId="475A2E7D" w14:textId="77777777" w:rsidR="004B3553" w:rsidRPr="00B4614F" w:rsidRDefault="004B3553" w:rsidP="00105C8B">
      <w:pPr>
        <w:tabs>
          <w:tab w:val="num" w:pos="540"/>
        </w:tabs>
        <w:spacing w:line="260" w:lineRule="atLeast"/>
        <w:ind w:left="567"/>
        <w:jc w:val="left"/>
      </w:pPr>
    </w:p>
    <w:p w14:paraId="69B64BC5" w14:textId="21481B05" w:rsidR="004B3553" w:rsidRDefault="00740451" w:rsidP="00105C8B">
      <w:pPr>
        <w:tabs>
          <w:tab w:val="left" w:pos="540"/>
        </w:tabs>
        <w:spacing w:line="260" w:lineRule="atLeast"/>
        <w:ind w:left="540"/>
        <w:jc w:val="left"/>
      </w:pPr>
      <w:r w:rsidRPr="1B1469D0">
        <w:rPr>
          <w:b/>
          <w:bCs/>
        </w:rPr>
        <w:t>Apologies</w:t>
      </w:r>
      <w:r w:rsidR="00477831" w:rsidRPr="1B1469D0">
        <w:rPr>
          <w:b/>
          <w:bCs/>
        </w:rPr>
        <w:t>:</w:t>
      </w:r>
      <w:r w:rsidR="00412944">
        <w:rPr>
          <w:b/>
        </w:rPr>
        <w:tab/>
      </w:r>
      <w:r w:rsidR="00933791">
        <w:t xml:space="preserve">Saurabh </w:t>
      </w:r>
      <w:proofErr w:type="spellStart"/>
      <w:r w:rsidR="00933791">
        <w:t>Jhanjee</w:t>
      </w:r>
      <w:proofErr w:type="spellEnd"/>
      <w:r w:rsidR="00933791" w:rsidRPr="007928F1">
        <w:t>,</w:t>
      </w:r>
      <w:r w:rsidR="00933791">
        <w:t xml:space="preserve"> </w:t>
      </w:r>
      <w:r w:rsidR="00933791" w:rsidRPr="00155ADC">
        <w:t>Samantha Jansen</w:t>
      </w:r>
      <w:r w:rsidR="00933791">
        <w:t>.</w:t>
      </w:r>
    </w:p>
    <w:p w14:paraId="1185C705" w14:textId="77777777" w:rsidR="004B3553" w:rsidRPr="00B4614F" w:rsidRDefault="004B3553" w:rsidP="00044E47">
      <w:pPr>
        <w:tabs>
          <w:tab w:val="num" w:pos="540"/>
        </w:tabs>
        <w:spacing w:line="260" w:lineRule="atLeast"/>
        <w:jc w:val="left"/>
      </w:pPr>
    </w:p>
    <w:p w14:paraId="5430C75C" w14:textId="381CCF89" w:rsidR="004B3553" w:rsidRPr="00412944" w:rsidRDefault="00740451" w:rsidP="00105C8B">
      <w:pPr>
        <w:tabs>
          <w:tab w:val="left" w:pos="540"/>
        </w:tabs>
        <w:spacing w:line="260" w:lineRule="atLeast"/>
        <w:ind w:left="2160" w:hanging="1620"/>
        <w:jc w:val="left"/>
        <w:rPr>
          <w:i/>
        </w:rPr>
      </w:pPr>
      <w:r>
        <w:rPr>
          <w:b/>
        </w:rPr>
        <w:t>Minutes</w:t>
      </w:r>
      <w:r w:rsidR="00477831" w:rsidRPr="00412944">
        <w:rPr>
          <w:b/>
        </w:rPr>
        <w:t>:</w:t>
      </w:r>
      <w:r w:rsidR="003661FE" w:rsidRPr="00412944">
        <w:rPr>
          <w:b/>
        </w:rPr>
        <w:tab/>
      </w:r>
      <w:r w:rsidR="00044E47">
        <w:t>Eddi</w:t>
      </w:r>
      <w:r w:rsidR="007928F1" w:rsidRPr="00BA1BBF">
        <w:t xml:space="preserve"> Newbond (City of Casey)</w:t>
      </w:r>
    </w:p>
    <w:p w14:paraId="6E5CE544" w14:textId="65D3CBE2" w:rsidR="00EB0DD2" w:rsidRDefault="00EB0DD2" w:rsidP="00105C8B">
      <w:pPr>
        <w:tabs>
          <w:tab w:val="num" w:pos="540"/>
        </w:tabs>
        <w:spacing w:line="260" w:lineRule="atLeast"/>
        <w:ind w:left="567"/>
        <w:jc w:val="left"/>
      </w:pPr>
    </w:p>
    <w:p w14:paraId="09417AD7" w14:textId="0E0EBD9F" w:rsidR="0087205F" w:rsidRDefault="0087205F" w:rsidP="00105C8B">
      <w:pPr>
        <w:tabs>
          <w:tab w:val="num" w:pos="540"/>
        </w:tabs>
        <w:spacing w:line="260" w:lineRule="atLeast"/>
        <w:ind w:left="567"/>
        <w:jc w:val="left"/>
      </w:pPr>
      <w:r>
        <w:t xml:space="preserve">It was noted that the Councillors of the Smart City Portfolio will no longer attend future </w:t>
      </w:r>
      <w:r w:rsidR="00B73A86">
        <w:t xml:space="preserve">meetings </w:t>
      </w:r>
      <w:r>
        <w:t>due to the recent dismissal. T</w:t>
      </w:r>
      <w:r w:rsidRPr="0087205F">
        <w:rPr>
          <w:rFonts w:cs="Arial"/>
          <w:color w:val="000000"/>
        </w:rPr>
        <w:t>he Council is currently under administration, the</w:t>
      </w:r>
      <w:r>
        <w:rPr>
          <w:rFonts w:cs="Arial"/>
          <w:color w:val="000000"/>
        </w:rPr>
        <w:t xml:space="preserve"> Smart City</w:t>
      </w:r>
      <w:r w:rsidRPr="0087205F">
        <w:rPr>
          <w:rFonts w:cs="Arial"/>
          <w:color w:val="000000"/>
        </w:rPr>
        <w:t xml:space="preserve"> </w:t>
      </w:r>
      <w:r>
        <w:rPr>
          <w:rFonts w:cs="Arial"/>
          <w:color w:val="000000"/>
        </w:rPr>
        <w:t>A</w:t>
      </w:r>
      <w:r w:rsidRPr="0087205F">
        <w:rPr>
          <w:rFonts w:cs="Arial"/>
          <w:color w:val="000000"/>
        </w:rPr>
        <w:t xml:space="preserve">dvisory </w:t>
      </w:r>
      <w:r>
        <w:rPr>
          <w:rFonts w:cs="Arial"/>
          <w:color w:val="000000"/>
        </w:rPr>
        <w:t>C</w:t>
      </w:r>
      <w:r w:rsidRPr="0087205F">
        <w:rPr>
          <w:rFonts w:cs="Arial"/>
          <w:color w:val="000000"/>
        </w:rPr>
        <w:t xml:space="preserve">ommittee will operate as usual. Council will advise the committee if there are further developments, however, it is recommended to stay </w:t>
      </w:r>
      <w:r>
        <w:rPr>
          <w:rFonts w:cs="Arial"/>
          <w:color w:val="000000"/>
        </w:rPr>
        <w:t>informed via Council’s website under latest news section</w:t>
      </w:r>
      <w:r w:rsidRPr="0087205F">
        <w:rPr>
          <w:rFonts w:cs="Arial"/>
          <w:color w:val="000000"/>
        </w:rPr>
        <w:t>. Council’s Advisory Committees will continue to function as per normal in the immediate future as the current Advisory Committee Policy allows for Advisory Committees to function without a Councillor in attendance.</w:t>
      </w:r>
    </w:p>
    <w:p w14:paraId="48275F69" w14:textId="77777777" w:rsidR="0087205F" w:rsidRPr="00B4614F" w:rsidRDefault="0087205F" w:rsidP="00105C8B">
      <w:pPr>
        <w:tabs>
          <w:tab w:val="num" w:pos="540"/>
        </w:tabs>
        <w:spacing w:line="260" w:lineRule="atLeast"/>
        <w:ind w:left="567"/>
        <w:jc w:val="left"/>
      </w:pPr>
    </w:p>
    <w:p w14:paraId="7CD46187" w14:textId="77777777" w:rsidR="004B3553" w:rsidRPr="00412944" w:rsidRDefault="00477831" w:rsidP="00105C8B">
      <w:pPr>
        <w:numPr>
          <w:ilvl w:val="0"/>
          <w:numId w:val="1"/>
        </w:numPr>
        <w:tabs>
          <w:tab w:val="clear" w:pos="720"/>
          <w:tab w:val="left" w:pos="540"/>
        </w:tabs>
        <w:spacing w:line="260" w:lineRule="atLeast"/>
        <w:ind w:left="540" w:hanging="540"/>
        <w:jc w:val="left"/>
        <w:rPr>
          <w:b/>
        </w:rPr>
      </w:pPr>
      <w:r w:rsidRPr="00412944">
        <w:rPr>
          <w:b/>
        </w:rPr>
        <w:t xml:space="preserve">Declaration by Councillors and </w:t>
      </w:r>
      <w:r w:rsidR="005411D2" w:rsidRPr="00412944">
        <w:rPr>
          <w:b/>
        </w:rPr>
        <w:t xml:space="preserve">Council </w:t>
      </w:r>
      <w:r w:rsidRPr="00412944">
        <w:rPr>
          <w:b/>
        </w:rPr>
        <w:t xml:space="preserve">Officers of </w:t>
      </w:r>
      <w:r w:rsidR="004B3553" w:rsidRPr="00412944">
        <w:rPr>
          <w:b/>
        </w:rPr>
        <w:t>Conflict of Interest</w:t>
      </w:r>
      <w:r w:rsidR="005411D2" w:rsidRPr="00412944">
        <w:rPr>
          <w:b/>
        </w:rPr>
        <w:t xml:space="preserve"> or Personal Interest pursuant to Section 79 and 79B of the Local Government Act 1989</w:t>
      </w:r>
      <w:r w:rsidR="009F514A" w:rsidRPr="00412944">
        <w:rPr>
          <w:b/>
        </w:rPr>
        <w:t>.</w:t>
      </w:r>
    </w:p>
    <w:p w14:paraId="111A87D9" w14:textId="77777777" w:rsidR="00EA6515" w:rsidRPr="00CF6FFF" w:rsidRDefault="00EA6515" w:rsidP="00245736">
      <w:pPr>
        <w:tabs>
          <w:tab w:val="num" w:pos="540"/>
        </w:tabs>
        <w:spacing w:line="260" w:lineRule="atLeast"/>
        <w:jc w:val="left"/>
      </w:pPr>
    </w:p>
    <w:p w14:paraId="41DA4A6D" w14:textId="77777777" w:rsidR="004B3553" w:rsidRPr="00412944" w:rsidRDefault="004B3553" w:rsidP="00105C8B">
      <w:pPr>
        <w:numPr>
          <w:ilvl w:val="0"/>
          <w:numId w:val="1"/>
        </w:numPr>
        <w:tabs>
          <w:tab w:val="clear" w:pos="720"/>
          <w:tab w:val="left" w:pos="540"/>
        </w:tabs>
        <w:spacing w:line="260" w:lineRule="atLeast"/>
        <w:ind w:left="540" w:hanging="540"/>
        <w:jc w:val="left"/>
        <w:rPr>
          <w:b/>
        </w:rPr>
      </w:pPr>
      <w:r w:rsidRPr="00412944">
        <w:rPr>
          <w:b/>
        </w:rPr>
        <w:t>Confirmation of the minutes of previous meeting</w:t>
      </w:r>
    </w:p>
    <w:p w14:paraId="6E661315" w14:textId="77777777" w:rsidR="00477831" w:rsidRPr="00CF6FFF" w:rsidRDefault="00477831" w:rsidP="00105C8B">
      <w:pPr>
        <w:tabs>
          <w:tab w:val="num" w:pos="540"/>
        </w:tabs>
        <w:spacing w:line="260" w:lineRule="atLeast"/>
        <w:ind w:left="567"/>
        <w:jc w:val="left"/>
      </w:pPr>
    </w:p>
    <w:p w14:paraId="310FF4EE" w14:textId="63070770" w:rsidR="006E4B6C" w:rsidRDefault="00933791" w:rsidP="006E4B6C">
      <w:pPr>
        <w:tabs>
          <w:tab w:val="left" w:pos="540"/>
        </w:tabs>
        <w:spacing w:line="260" w:lineRule="atLeast"/>
        <w:ind w:left="540"/>
        <w:jc w:val="left"/>
        <w:rPr>
          <w:i/>
        </w:rPr>
      </w:pPr>
      <w:r>
        <w:rPr>
          <w:i/>
        </w:rPr>
        <w:t>N</w:t>
      </w:r>
      <w:r w:rsidR="0023734C">
        <w:rPr>
          <w:i/>
        </w:rPr>
        <w:t xml:space="preserve">ot </w:t>
      </w:r>
      <w:r>
        <w:rPr>
          <w:i/>
        </w:rPr>
        <w:t>A</w:t>
      </w:r>
      <w:r w:rsidR="0023734C">
        <w:rPr>
          <w:i/>
        </w:rPr>
        <w:t>pplicable</w:t>
      </w:r>
      <w:r>
        <w:rPr>
          <w:i/>
        </w:rPr>
        <w:t xml:space="preserve"> due to previous meeting, November 2019, cancelled </w:t>
      </w:r>
      <w:r w:rsidR="0023734C">
        <w:rPr>
          <w:i/>
        </w:rPr>
        <w:t xml:space="preserve">to allow commencement of the newly appointed </w:t>
      </w:r>
      <w:r w:rsidR="007E05A5">
        <w:rPr>
          <w:i/>
        </w:rPr>
        <w:t xml:space="preserve">Head of </w:t>
      </w:r>
      <w:r w:rsidR="0023734C">
        <w:rPr>
          <w:i/>
        </w:rPr>
        <w:t xml:space="preserve">Smart City </w:t>
      </w:r>
      <w:r w:rsidR="007E05A5">
        <w:rPr>
          <w:i/>
        </w:rPr>
        <w:t>and Innovation</w:t>
      </w:r>
      <w:r w:rsidR="0023734C">
        <w:rPr>
          <w:i/>
        </w:rPr>
        <w:t xml:space="preserve"> and resume advisory committee meetings in 2020 in preparation for the Smart City Strategy redevelopment. </w:t>
      </w:r>
    </w:p>
    <w:p w14:paraId="74EBB720" w14:textId="77777777" w:rsidR="00933791" w:rsidRPr="00245736" w:rsidRDefault="00933791" w:rsidP="006E4B6C">
      <w:pPr>
        <w:tabs>
          <w:tab w:val="left" w:pos="540"/>
        </w:tabs>
        <w:spacing w:line="260" w:lineRule="atLeast"/>
        <w:ind w:left="540"/>
        <w:jc w:val="left"/>
        <w:rPr>
          <w:i/>
        </w:rPr>
      </w:pPr>
    </w:p>
    <w:p w14:paraId="4A7F1D41" w14:textId="77777777" w:rsidR="009D6F45" w:rsidRDefault="004B3553" w:rsidP="00105C8B">
      <w:pPr>
        <w:numPr>
          <w:ilvl w:val="0"/>
          <w:numId w:val="1"/>
        </w:numPr>
        <w:tabs>
          <w:tab w:val="clear" w:pos="720"/>
          <w:tab w:val="left" w:pos="540"/>
        </w:tabs>
        <w:spacing w:line="260" w:lineRule="atLeast"/>
        <w:ind w:left="540" w:hanging="540"/>
        <w:jc w:val="left"/>
        <w:rPr>
          <w:b/>
        </w:rPr>
      </w:pPr>
      <w:r w:rsidRPr="00412944">
        <w:rPr>
          <w:b/>
        </w:rPr>
        <w:t>Business arising from the minutes of the previous meeting</w:t>
      </w:r>
    </w:p>
    <w:p w14:paraId="099219A3" w14:textId="77777777" w:rsidR="00412944" w:rsidRPr="00CF6FFF" w:rsidRDefault="00412944" w:rsidP="00105C8B">
      <w:pPr>
        <w:tabs>
          <w:tab w:val="num" w:pos="540"/>
        </w:tabs>
        <w:spacing w:line="260" w:lineRule="atLeast"/>
        <w:ind w:left="567"/>
        <w:jc w:val="left"/>
      </w:pPr>
    </w:p>
    <w:p w14:paraId="030A07E8" w14:textId="3889AD8F" w:rsidR="00430054" w:rsidRPr="002307F7" w:rsidRDefault="0023734C" w:rsidP="006E4B6C">
      <w:pPr>
        <w:tabs>
          <w:tab w:val="num" w:pos="540"/>
        </w:tabs>
        <w:spacing w:line="260" w:lineRule="atLeast"/>
        <w:ind w:left="567"/>
        <w:jc w:val="left"/>
        <w:rPr>
          <w:i/>
          <w:iCs/>
        </w:rPr>
      </w:pPr>
      <w:r w:rsidRPr="002307F7">
        <w:rPr>
          <w:i/>
          <w:iCs/>
        </w:rPr>
        <w:t>Not applicable, as above.</w:t>
      </w:r>
    </w:p>
    <w:p w14:paraId="32DDFB6A" w14:textId="6FA197B4" w:rsidR="004B3553" w:rsidRDefault="004B3553" w:rsidP="00602A3A">
      <w:pPr>
        <w:tabs>
          <w:tab w:val="left" w:pos="540"/>
        </w:tabs>
        <w:spacing w:line="260" w:lineRule="atLeast"/>
        <w:jc w:val="left"/>
        <w:rPr>
          <w:b/>
        </w:rPr>
      </w:pPr>
    </w:p>
    <w:p w14:paraId="03494773" w14:textId="46610067" w:rsidR="001B0C85" w:rsidRDefault="00602A3A" w:rsidP="001B0C85">
      <w:pPr>
        <w:numPr>
          <w:ilvl w:val="0"/>
          <w:numId w:val="1"/>
        </w:numPr>
        <w:tabs>
          <w:tab w:val="clear" w:pos="720"/>
          <w:tab w:val="left" w:pos="540"/>
        </w:tabs>
        <w:spacing w:line="260" w:lineRule="atLeast"/>
        <w:ind w:left="540" w:hanging="540"/>
        <w:jc w:val="left"/>
        <w:rPr>
          <w:b/>
        </w:rPr>
      </w:pPr>
      <w:r w:rsidRPr="00412944">
        <w:rPr>
          <w:b/>
        </w:rPr>
        <w:t>General Business</w:t>
      </w:r>
      <w:r w:rsidR="007E05A5">
        <w:rPr>
          <w:b/>
        </w:rPr>
        <w:t xml:space="preserve"> – overview of 2020</w:t>
      </w:r>
    </w:p>
    <w:p w14:paraId="0B3C3A1F" w14:textId="77777777" w:rsidR="001B0C85" w:rsidRDefault="001B0C85" w:rsidP="001B0C85">
      <w:pPr>
        <w:tabs>
          <w:tab w:val="left" w:pos="540"/>
        </w:tabs>
        <w:spacing w:line="260" w:lineRule="atLeast"/>
        <w:jc w:val="left"/>
        <w:rPr>
          <w:b/>
        </w:rPr>
      </w:pPr>
    </w:p>
    <w:p w14:paraId="1B6E8F1F" w14:textId="5C64F8A2" w:rsidR="007D2E55" w:rsidRPr="001B0C85" w:rsidRDefault="002307F7" w:rsidP="002307F7">
      <w:pPr>
        <w:tabs>
          <w:tab w:val="left" w:pos="540"/>
        </w:tabs>
        <w:spacing w:line="260" w:lineRule="atLeast"/>
        <w:ind w:left="540"/>
        <w:jc w:val="left"/>
        <w:rPr>
          <w:b/>
        </w:rPr>
      </w:pPr>
      <w:r>
        <w:rPr>
          <w:b/>
          <w:bCs/>
        </w:rPr>
        <w:t xml:space="preserve">Casey Conversations </w:t>
      </w:r>
      <w:r w:rsidR="007E05A5">
        <w:rPr>
          <w:b/>
          <w:bCs/>
        </w:rPr>
        <w:t>– communications platform</w:t>
      </w:r>
    </w:p>
    <w:p w14:paraId="50976FC1" w14:textId="7A14D8F5" w:rsidR="00977598" w:rsidRPr="00977598" w:rsidRDefault="007E05A5" w:rsidP="007D2E55">
      <w:pPr>
        <w:tabs>
          <w:tab w:val="left" w:pos="567"/>
        </w:tabs>
        <w:spacing w:line="260" w:lineRule="atLeast"/>
        <w:ind w:left="540"/>
        <w:jc w:val="left"/>
        <w:rPr>
          <w:bCs/>
        </w:rPr>
      </w:pPr>
      <w:r>
        <w:rPr>
          <w:bCs/>
        </w:rPr>
        <w:lastRenderedPageBreak/>
        <w:t xml:space="preserve">Laura Baker and Luke Axelby discussed and demonstrated the new communications platform. Casey Conversations will be the key communication channel, in replacement of Slack for the Smart City Advisory Committee, it will provide a platform for the committee members and Council staff to share information, receive feedback and collate ideas and insights. </w:t>
      </w:r>
    </w:p>
    <w:p w14:paraId="31EDE6E6" w14:textId="77777777" w:rsidR="00977598" w:rsidRDefault="00977598" w:rsidP="00977598">
      <w:pPr>
        <w:tabs>
          <w:tab w:val="left" w:pos="567"/>
        </w:tabs>
        <w:spacing w:line="260" w:lineRule="atLeast"/>
        <w:ind w:left="1134"/>
        <w:jc w:val="left"/>
        <w:rPr>
          <w:b/>
          <w:bCs/>
        </w:rPr>
      </w:pPr>
    </w:p>
    <w:p w14:paraId="368A721E" w14:textId="079AD2E4" w:rsidR="004D6BEF" w:rsidRDefault="000217BF" w:rsidP="0021638F">
      <w:pPr>
        <w:tabs>
          <w:tab w:val="left" w:pos="567"/>
        </w:tabs>
        <w:spacing w:line="260" w:lineRule="atLeast"/>
        <w:jc w:val="left"/>
        <w:rPr>
          <w:b/>
          <w:bCs/>
        </w:rPr>
      </w:pPr>
      <w:r>
        <w:rPr>
          <w:b/>
          <w:bCs/>
        </w:rPr>
        <w:tab/>
      </w:r>
      <w:r w:rsidR="000556FE">
        <w:rPr>
          <w:b/>
          <w:bCs/>
        </w:rPr>
        <w:t>Smart City Strategy redevelopment process</w:t>
      </w:r>
    </w:p>
    <w:p w14:paraId="370C9BEE" w14:textId="34FC4315" w:rsidR="004D6BEF" w:rsidRPr="004D6BEF" w:rsidRDefault="000556FE" w:rsidP="000217BF">
      <w:pPr>
        <w:tabs>
          <w:tab w:val="left" w:pos="567"/>
        </w:tabs>
        <w:spacing w:line="260" w:lineRule="atLeast"/>
        <w:ind w:left="567"/>
        <w:jc w:val="left"/>
        <w:rPr>
          <w:bCs/>
        </w:rPr>
      </w:pPr>
      <w:r>
        <w:rPr>
          <w:bCs/>
        </w:rPr>
        <w:t xml:space="preserve">Laura Baker discussed the Smart City </w:t>
      </w:r>
      <w:r w:rsidR="00443417">
        <w:rPr>
          <w:bCs/>
        </w:rPr>
        <w:t>Strategy</w:t>
      </w:r>
      <w:r>
        <w:rPr>
          <w:bCs/>
        </w:rPr>
        <w:t xml:space="preserve"> redevelopment process</w:t>
      </w:r>
      <w:r w:rsidR="00443417">
        <w:rPr>
          <w:bCs/>
        </w:rPr>
        <w:t xml:space="preserve">, </w:t>
      </w:r>
      <w:r>
        <w:rPr>
          <w:bCs/>
        </w:rPr>
        <w:t>key objectives</w:t>
      </w:r>
      <w:r w:rsidR="00443417">
        <w:rPr>
          <w:bCs/>
        </w:rPr>
        <w:t xml:space="preserve"> and strategy redevelopment principles. The Strategy redevelopment roadmap was discussed in detail, highlighting the key outcomes and dates, see appendix A for further details. </w:t>
      </w:r>
    </w:p>
    <w:p w14:paraId="17BD3CDB" w14:textId="77777777" w:rsidR="004D6BEF" w:rsidRPr="004D6BEF" w:rsidRDefault="004D6BEF" w:rsidP="004D6BEF">
      <w:pPr>
        <w:tabs>
          <w:tab w:val="left" w:pos="567"/>
        </w:tabs>
        <w:spacing w:line="260" w:lineRule="atLeast"/>
        <w:ind w:left="1134"/>
        <w:jc w:val="left"/>
        <w:rPr>
          <w:bCs/>
        </w:rPr>
      </w:pPr>
    </w:p>
    <w:p w14:paraId="6A1C0435" w14:textId="09C5DAF7" w:rsidR="00602A3A" w:rsidRPr="00DD7B0B" w:rsidRDefault="00A13CD7" w:rsidP="00A13CD7">
      <w:pPr>
        <w:tabs>
          <w:tab w:val="left" w:pos="567"/>
        </w:tabs>
        <w:spacing w:line="260" w:lineRule="atLeast"/>
        <w:jc w:val="left"/>
        <w:rPr>
          <w:b/>
          <w:bCs/>
        </w:rPr>
      </w:pPr>
      <w:r>
        <w:rPr>
          <w:b/>
          <w:bCs/>
        </w:rPr>
        <w:tab/>
      </w:r>
      <w:r w:rsidR="00443417">
        <w:rPr>
          <w:b/>
          <w:bCs/>
        </w:rPr>
        <w:t>Smart City Strategy and Consultant partnership</w:t>
      </w:r>
    </w:p>
    <w:p w14:paraId="6A44863E" w14:textId="36B5B3AE" w:rsidR="005E577C" w:rsidRDefault="00443417" w:rsidP="003971F8">
      <w:pPr>
        <w:spacing w:line="260" w:lineRule="atLeast"/>
        <w:ind w:left="567"/>
        <w:jc w:val="left"/>
      </w:pPr>
      <w:r>
        <w:t xml:space="preserve">The Smart City team will work in partnership with </w:t>
      </w:r>
      <w:hyperlink r:id="rId11" w:history="1">
        <w:r w:rsidRPr="0067521A">
          <w:rPr>
            <w:rStyle w:val="Hyperlink"/>
          </w:rPr>
          <w:t>Delos Delta</w:t>
        </w:r>
      </w:hyperlink>
      <w:r>
        <w:t xml:space="preserve">, after successfully being selected </w:t>
      </w:r>
      <w:r w:rsidR="00D575A8">
        <w:t xml:space="preserve">following an extensive quotation process. Delos Delta are a management consulting company specialising in smart cities, emerging technology, innovation and organisational transformation. </w:t>
      </w:r>
    </w:p>
    <w:p w14:paraId="6AEF5823" w14:textId="7B153411" w:rsidR="00370F05" w:rsidRDefault="00370F05" w:rsidP="003971F8">
      <w:pPr>
        <w:spacing w:line="260" w:lineRule="atLeast"/>
        <w:ind w:left="567"/>
        <w:jc w:val="left"/>
      </w:pPr>
    </w:p>
    <w:p w14:paraId="777B6C07" w14:textId="5BF20A04" w:rsidR="00370F05" w:rsidRPr="00370F05" w:rsidRDefault="00370F05" w:rsidP="003971F8">
      <w:pPr>
        <w:spacing w:line="260" w:lineRule="atLeast"/>
        <w:ind w:left="567"/>
        <w:jc w:val="left"/>
        <w:rPr>
          <w:b/>
          <w:bCs/>
        </w:rPr>
      </w:pPr>
      <w:r w:rsidRPr="00F11051">
        <w:rPr>
          <w:b/>
          <w:bCs/>
        </w:rPr>
        <w:t>Smart City Projects and Portfolio</w:t>
      </w:r>
    </w:p>
    <w:p w14:paraId="6F772241" w14:textId="347A8D29" w:rsidR="00370F05" w:rsidRDefault="00370F05" w:rsidP="003971F8">
      <w:pPr>
        <w:spacing w:line="260" w:lineRule="atLeast"/>
        <w:ind w:left="567"/>
        <w:jc w:val="left"/>
      </w:pPr>
      <w:r>
        <w:t>Eddi Newbond provided an overview of the main Smart City projects and initiatives</w:t>
      </w:r>
      <w:r w:rsidR="00F11051">
        <w:t xml:space="preserve"> that are in the pipeline. </w:t>
      </w:r>
    </w:p>
    <w:p w14:paraId="5C861B8F" w14:textId="1FDC2999" w:rsidR="00FC6AF3" w:rsidRDefault="00FC6AF3" w:rsidP="003971F8">
      <w:pPr>
        <w:spacing w:line="260" w:lineRule="atLeast"/>
        <w:ind w:left="567"/>
        <w:jc w:val="left"/>
      </w:pPr>
    </w:p>
    <w:p w14:paraId="5C349498" w14:textId="3A162178" w:rsidR="00FC6AF3" w:rsidRPr="00FC6AF3" w:rsidRDefault="00FC6AF3" w:rsidP="003971F8">
      <w:pPr>
        <w:spacing w:line="260" w:lineRule="atLeast"/>
        <w:ind w:left="567"/>
        <w:jc w:val="left"/>
        <w:rPr>
          <w:b/>
          <w:bCs/>
        </w:rPr>
      </w:pPr>
      <w:r w:rsidRPr="00FC6AF3">
        <w:rPr>
          <w:b/>
          <w:bCs/>
        </w:rPr>
        <w:t>Future Smart City workshop</w:t>
      </w:r>
    </w:p>
    <w:p w14:paraId="7E0ED893" w14:textId="00D42F33" w:rsidR="00FC6AF3" w:rsidRPr="003971F8" w:rsidRDefault="00FC6AF3" w:rsidP="003971F8">
      <w:pPr>
        <w:spacing w:line="260" w:lineRule="atLeast"/>
        <w:ind w:left="567"/>
        <w:jc w:val="left"/>
      </w:pPr>
      <w:r>
        <w:t>Laura Baker conducted a Smart City workshop, addressing the committee key demands and opportunities. See appendix A, 2.1 and 3.1 summary for further details.</w:t>
      </w:r>
    </w:p>
    <w:p w14:paraId="7FC55F5D" w14:textId="77777777" w:rsidR="00285541" w:rsidRDefault="00285541" w:rsidP="00485E47">
      <w:pPr>
        <w:tabs>
          <w:tab w:val="left" w:pos="540"/>
        </w:tabs>
        <w:spacing w:line="260" w:lineRule="atLeast"/>
        <w:jc w:val="left"/>
      </w:pPr>
    </w:p>
    <w:p w14:paraId="7A343B6F" w14:textId="35D4433C" w:rsidR="004A3779" w:rsidRPr="00B20197" w:rsidRDefault="00285541" w:rsidP="00255E93">
      <w:pPr>
        <w:pStyle w:val="ListParagraph"/>
        <w:numPr>
          <w:ilvl w:val="1"/>
          <w:numId w:val="3"/>
        </w:numPr>
        <w:tabs>
          <w:tab w:val="left" w:pos="540"/>
        </w:tabs>
        <w:spacing w:line="260" w:lineRule="atLeast"/>
        <w:ind w:left="567" w:hanging="567"/>
        <w:jc w:val="left"/>
        <w:rPr>
          <w:b/>
        </w:rPr>
      </w:pPr>
      <w:r w:rsidRPr="004375A1">
        <w:rPr>
          <w:b/>
        </w:rPr>
        <w:t xml:space="preserve">Other business </w:t>
      </w:r>
    </w:p>
    <w:p w14:paraId="5DD01E45" w14:textId="6D331295" w:rsidR="004375A1" w:rsidRDefault="00285541" w:rsidP="004375A1">
      <w:pPr>
        <w:pStyle w:val="ListParagraph"/>
        <w:numPr>
          <w:ilvl w:val="2"/>
          <w:numId w:val="3"/>
        </w:numPr>
        <w:tabs>
          <w:tab w:val="left" w:pos="540"/>
        </w:tabs>
        <w:spacing w:line="260" w:lineRule="atLeast"/>
        <w:jc w:val="left"/>
      </w:pPr>
      <w:r>
        <w:t xml:space="preserve">Smart City updates and further communication will be </w:t>
      </w:r>
      <w:r w:rsidR="00D575A8">
        <w:t>communication via Casey Conversations platform.</w:t>
      </w:r>
    </w:p>
    <w:p w14:paraId="5098AF80" w14:textId="77777777" w:rsidR="004375A1" w:rsidRDefault="004375A1" w:rsidP="00370F05">
      <w:pPr>
        <w:tabs>
          <w:tab w:val="left" w:pos="540"/>
        </w:tabs>
        <w:spacing w:line="260" w:lineRule="atLeast"/>
        <w:jc w:val="left"/>
      </w:pPr>
    </w:p>
    <w:p w14:paraId="5F7FDC73" w14:textId="219FADF1" w:rsidR="004A3779" w:rsidRPr="00B20197" w:rsidRDefault="004375A1" w:rsidP="00255E93">
      <w:pPr>
        <w:pStyle w:val="ListParagraph"/>
        <w:numPr>
          <w:ilvl w:val="1"/>
          <w:numId w:val="3"/>
        </w:numPr>
        <w:tabs>
          <w:tab w:val="left" w:pos="540"/>
        </w:tabs>
        <w:spacing w:line="260" w:lineRule="atLeast"/>
        <w:ind w:left="567" w:hanging="567"/>
        <w:jc w:val="left"/>
        <w:rPr>
          <w:b/>
        </w:rPr>
      </w:pPr>
      <w:r w:rsidRPr="004375A1">
        <w:rPr>
          <w:b/>
        </w:rPr>
        <w:t>Expectations, next steps and actions:</w:t>
      </w:r>
    </w:p>
    <w:p w14:paraId="6BD0B2EB" w14:textId="2C700680" w:rsidR="00485E47" w:rsidRDefault="004375A1" w:rsidP="004375A1">
      <w:pPr>
        <w:pStyle w:val="ListParagraph"/>
        <w:numPr>
          <w:ilvl w:val="2"/>
          <w:numId w:val="3"/>
        </w:numPr>
        <w:tabs>
          <w:tab w:val="left" w:pos="540"/>
        </w:tabs>
        <w:spacing w:line="260" w:lineRule="atLeast"/>
        <w:jc w:val="left"/>
      </w:pPr>
      <w:r>
        <w:t xml:space="preserve">Summary of the </w:t>
      </w:r>
      <w:r w:rsidR="00D575A8">
        <w:t>Smart City workshop to be</w:t>
      </w:r>
      <w:r w:rsidR="00485E47">
        <w:t xml:space="preserve"> distributed to committee members</w:t>
      </w:r>
      <w:r w:rsidR="00310DE8">
        <w:t>.</w:t>
      </w:r>
    </w:p>
    <w:p w14:paraId="276842BD" w14:textId="58DEBFD9" w:rsidR="004375A1" w:rsidRDefault="00D575A8" w:rsidP="004375A1">
      <w:pPr>
        <w:pStyle w:val="ListParagraph"/>
        <w:numPr>
          <w:ilvl w:val="2"/>
          <w:numId w:val="3"/>
        </w:numPr>
        <w:tabs>
          <w:tab w:val="left" w:pos="540"/>
        </w:tabs>
        <w:spacing w:line="260" w:lineRule="atLeast"/>
        <w:jc w:val="left"/>
      </w:pPr>
      <w:r>
        <w:t>Further information of Delos Delta and other Councils</w:t>
      </w:r>
      <w:r w:rsidR="0061702E">
        <w:t>’</w:t>
      </w:r>
      <w:r>
        <w:t xml:space="preserve"> Smart City Strategy to be circulated</w:t>
      </w:r>
      <w:r w:rsidR="00370F05">
        <w:t>.</w:t>
      </w:r>
    </w:p>
    <w:p w14:paraId="3CC5BA7A" w14:textId="7F4C0F94" w:rsidR="007A1165" w:rsidRDefault="00D575A8" w:rsidP="004375A1">
      <w:pPr>
        <w:pStyle w:val="ListParagraph"/>
        <w:numPr>
          <w:ilvl w:val="2"/>
          <w:numId w:val="3"/>
        </w:numPr>
        <w:tabs>
          <w:tab w:val="left" w:pos="540"/>
        </w:tabs>
        <w:spacing w:line="260" w:lineRule="atLeast"/>
        <w:jc w:val="left"/>
      </w:pPr>
      <w:r>
        <w:t xml:space="preserve">Smart City team will </w:t>
      </w:r>
      <w:r w:rsidR="00370F05">
        <w:t xml:space="preserve">work with the committee members to establish a clear objective and vision statement within the advisory committee. </w:t>
      </w:r>
    </w:p>
    <w:p w14:paraId="64CC9DD0" w14:textId="77777777" w:rsidR="009D6F45" w:rsidRPr="00CF6FFF" w:rsidRDefault="009D6F45" w:rsidP="00105C8B">
      <w:pPr>
        <w:tabs>
          <w:tab w:val="num" w:pos="540"/>
        </w:tabs>
        <w:spacing w:line="260" w:lineRule="atLeast"/>
        <w:ind w:left="567"/>
        <w:jc w:val="left"/>
      </w:pPr>
    </w:p>
    <w:p w14:paraId="18CF275B" w14:textId="77777777" w:rsidR="009D6F45" w:rsidRDefault="009D6F45" w:rsidP="00105C8B">
      <w:pPr>
        <w:numPr>
          <w:ilvl w:val="0"/>
          <w:numId w:val="1"/>
        </w:numPr>
        <w:tabs>
          <w:tab w:val="clear" w:pos="720"/>
          <w:tab w:val="left" w:pos="540"/>
        </w:tabs>
        <w:spacing w:line="260" w:lineRule="atLeast"/>
        <w:ind w:left="540" w:hanging="540"/>
        <w:jc w:val="left"/>
        <w:rPr>
          <w:b/>
        </w:rPr>
      </w:pPr>
      <w:r w:rsidRPr="00412944">
        <w:rPr>
          <w:b/>
        </w:rPr>
        <w:t>Urgent items without notice</w:t>
      </w:r>
    </w:p>
    <w:p w14:paraId="5E258C06" w14:textId="77777777" w:rsidR="00412944" w:rsidRPr="00EB7F61" w:rsidRDefault="00412944" w:rsidP="00105C8B">
      <w:pPr>
        <w:tabs>
          <w:tab w:val="num" w:pos="540"/>
        </w:tabs>
        <w:spacing w:line="260" w:lineRule="atLeast"/>
        <w:ind w:left="567"/>
        <w:jc w:val="left"/>
      </w:pPr>
    </w:p>
    <w:p w14:paraId="68DFA8F3" w14:textId="451EE3E4" w:rsidR="000B2EC7" w:rsidRPr="00BC19E8" w:rsidRDefault="00673158" w:rsidP="00D77219">
      <w:pPr>
        <w:tabs>
          <w:tab w:val="num" w:pos="540"/>
        </w:tabs>
        <w:spacing w:line="260" w:lineRule="atLeast"/>
        <w:ind w:left="567"/>
        <w:jc w:val="left"/>
        <w:rPr>
          <w:i/>
          <w:color w:val="000000" w:themeColor="text1"/>
        </w:rPr>
      </w:pPr>
      <w:r w:rsidRPr="00BC19E8">
        <w:rPr>
          <w:i/>
          <w:color w:val="000000" w:themeColor="text1"/>
        </w:rPr>
        <w:t>No urgent items were discussed</w:t>
      </w:r>
    </w:p>
    <w:p w14:paraId="12A24F23" w14:textId="77777777" w:rsidR="00430054" w:rsidRPr="00EB7F61" w:rsidRDefault="00430054" w:rsidP="00105C8B">
      <w:pPr>
        <w:tabs>
          <w:tab w:val="num" w:pos="540"/>
        </w:tabs>
        <w:spacing w:line="260" w:lineRule="atLeast"/>
        <w:ind w:left="567"/>
        <w:jc w:val="left"/>
      </w:pPr>
    </w:p>
    <w:p w14:paraId="77C2A7A9" w14:textId="77777777" w:rsidR="004B3553" w:rsidRDefault="005A4EC6" w:rsidP="00105C8B">
      <w:pPr>
        <w:numPr>
          <w:ilvl w:val="0"/>
          <w:numId w:val="1"/>
        </w:numPr>
        <w:tabs>
          <w:tab w:val="clear" w:pos="720"/>
          <w:tab w:val="left" w:pos="540"/>
        </w:tabs>
        <w:spacing w:line="260" w:lineRule="atLeast"/>
        <w:ind w:left="540" w:hanging="540"/>
        <w:jc w:val="left"/>
        <w:rPr>
          <w:b/>
        </w:rPr>
      </w:pPr>
      <w:r w:rsidRPr="00412944">
        <w:rPr>
          <w:b/>
        </w:rPr>
        <w:t>Nex</w:t>
      </w:r>
      <w:bookmarkStart w:id="0" w:name="_GoBack"/>
      <w:bookmarkEnd w:id="0"/>
      <w:r w:rsidRPr="00412944">
        <w:rPr>
          <w:b/>
        </w:rPr>
        <w:t>t Meeting</w:t>
      </w:r>
    </w:p>
    <w:p w14:paraId="01A6F636" w14:textId="77777777" w:rsidR="00412944" w:rsidRPr="00EB7F61" w:rsidRDefault="00412944" w:rsidP="00105C8B">
      <w:pPr>
        <w:tabs>
          <w:tab w:val="num" w:pos="540"/>
        </w:tabs>
        <w:spacing w:line="260" w:lineRule="atLeast"/>
        <w:ind w:left="567"/>
        <w:jc w:val="left"/>
      </w:pPr>
    </w:p>
    <w:p w14:paraId="4869D44D" w14:textId="20662F55" w:rsidR="00673158" w:rsidRDefault="00673158" w:rsidP="00673158">
      <w:pPr>
        <w:pStyle w:val="ListParagraph"/>
        <w:spacing w:line="260" w:lineRule="atLeast"/>
        <w:ind w:left="567"/>
        <w:jc w:val="left"/>
      </w:pPr>
      <w:r w:rsidRPr="00F7788A">
        <w:t xml:space="preserve">The next meeting is scheduled to take place on </w:t>
      </w:r>
      <w:r w:rsidRPr="00EF62F1">
        <w:t>Monday, 2</w:t>
      </w:r>
      <w:r w:rsidR="00370F05">
        <w:t>5</w:t>
      </w:r>
      <w:r w:rsidRPr="00EF62F1">
        <w:t xml:space="preserve"> </w:t>
      </w:r>
      <w:r w:rsidR="00370F05">
        <w:t>May</w:t>
      </w:r>
      <w:r w:rsidRPr="00F7788A">
        <w:t xml:space="preserve"> 201</w:t>
      </w:r>
      <w:r>
        <w:t>9</w:t>
      </w:r>
      <w:r w:rsidRPr="00F7788A">
        <w:t xml:space="preserve"> at 6:30 pm.</w:t>
      </w:r>
      <w:r w:rsidR="00370F05">
        <w:t xml:space="preserve"> </w:t>
      </w:r>
    </w:p>
    <w:p w14:paraId="1F025A54" w14:textId="77777777" w:rsidR="00673158" w:rsidRDefault="00673158" w:rsidP="00673158">
      <w:pPr>
        <w:spacing w:line="260" w:lineRule="atLeast"/>
        <w:jc w:val="left"/>
        <w:rPr>
          <w:b/>
        </w:rPr>
      </w:pPr>
    </w:p>
    <w:p w14:paraId="384FFF84" w14:textId="3222B35C" w:rsidR="00673158" w:rsidRDefault="00673158" w:rsidP="00673158">
      <w:pPr>
        <w:spacing w:line="260" w:lineRule="atLeast"/>
        <w:jc w:val="left"/>
      </w:pPr>
      <w:r w:rsidRPr="008B2157">
        <w:rPr>
          <w:b/>
        </w:rPr>
        <w:t>Meeting Closed</w:t>
      </w:r>
      <w:r>
        <w:rPr>
          <w:b/>
        </w:rPr>
        <w:t xml:space="preserve"> </w:t>
      </w:r>
      <w:r>
        <w:rPr>
          <w:b/>
        </w:rPr>
        <w:tab/>
      </w:r>
      <w:r>
        <w:t>8.</w:t>
      </w:r>
      <w:r w:rsidR="00370F05">
        <w:t>32</w:t>
      </w:r>
      <w:r>
        <w:t>pm</w:t>
      </w:r>
    </w:p>
    <w:p w14:paraId="4FA19503" w14:textId="25E8E94F" w:rsidR="002F541A" w:rsidRDefault="002F541A">
      <w:pPr>
        <w:jc w:val="left"/>
      </w:pPr>
    </w:p>
    <w:p w14:paraId="208D1698" w14:textId="77777777" w:rsidR="00443417" w:rsidRDefault="00443417">
      <w:pPr>
        <w:jc w:val="left"/>
        <w:rPr>
          <w:b/>
          <w:bCs/>
        </w:rPr>
      </w:pPr>
      <w:r>
        <w:rPr>
          <w:b/>
          <w:bCs/>
        </w:rPr>
        <w:br w:type="page"/>
      </w:r>
    </w:p>
    <w:p w14:paraId="65068B4D" w14:textId="4CA63D5E" w:rsidR="002F541A" w:rsidRDefault="00F62A1E" w:rsidP="00673158">
      <w:pPr>
        <w:spacing w:line="260" w:lineRule="atLeast"/>
        <w:jc w:val="left"/>
        <w:rPr>
          <w:b/>
          <w:bCs/>
        </w:rPr>
      </w:pPr>
      <w:r w:rsidRPr="009B74E6">
        <w:rPr>
          <w:b/>
          <w:bCs/>
        </w:rPr>
        <w:lastRenderedPageBreak/>
        <w:t xml:space="preserve">Appendix </w:t>
      </w:r>
      <w:r w:rsidR="007353E6">
        <w:rPr>
          <w:b/>
          <w:bCs/>
        </w:rPr>
        <w:t>A</w:t>
      </w:r>
    </w:p>
    <w:p w14:paraId="0A712EE1" w14:textId="77777777" w:rsidR="00B72F7E" w:rsidRDefault="00B72F7E" w:rsidP="00673158">
      <w:pPr>
        <w:spacing w:line="260" w:lineRule="atLeast"/>
        <w:jc w:val="left"/>
      </w:pPr>
    </w:p>
    <w:p w14:paraId="3D8027DC" w14:textId="34CB1C0F" w:rsidR="003C244C" w:rsidRPr="000608E6" w:rsidRDefault="00A7034F" w:rsidP="003C244C">
      <w:pPr>
        <w:spacing w:line="260" w:lineRule="atLeast"/>
        <w:jc w:val="left"/>
        <w:rPr>
          <w:b/>
          <w:bCs/>
          <w:iCs/>
          <w:color w:val="000000" w:themeColor="text1"/>
        </w:rPr>
      </w:pPr>
      <w:r>
        <w:rPr>
          <w:b/>
          <w:bCs/>
          <w:iCs/>
          <w:color w:val="000000" w:themeColor="text1"/>
        </w:rPr>
        <w:t>1.1</w:t>
      </w:r>
      <w:r>
        <w:rPr>
          <w:b/>
          <w:bCs/>
          <w:iCs/>
          <w:color w:val="000000" w:themeColor="text1"/>
        </w:rPr>
        <w:tab/>
      </w:r>
      <w:r w:rsidR="00443417">
        <w:rPr>
          <w:b/>
          <w:bCs/>
          <w:iCs/>
          <w:color w:val="000000" w:themeColor="text1"/>
        </w:rPr>
        <w:t>Strategy development roadmap</w:t>
      </w:r>
    </w:p>
    <w:p w14:paraId="19E1C738" w14:textId="77777777" w:rsidR="00C76DDE" w:rsidRPr="000C2BB6" w:rsidRDefault="00C76DDE" w:rsidP="000C2BB6"/>
    <w:p w14:paraId="0BDCF7A6" w14:textId="45CD377D" w:rsidR="005D139E" w:rsidRDefault="00443417" w:rsidP="003C244C">
      <w:pPr>
        <w:spacing w:line="260" w:lineRule="atLeast"/>
        <w:jc w:val="left"/>
      </w:pPr>
      <w:r>
        <w:t>The Strategy development roadmap details the key objectives and outcomes the Smart City team are focusing on delivering and provides an overview of the engagement process between the Smart City Advisory Committee, Strategy Steering Committee (internal) and Executive Leadership team, see figure 1.1.</w:t>
      </w:r>
    </w:p>
    <w:p w14:paraId="6CD6A2C2" w14:textId="012ECFFC" w:rsidR="00443417" w:rsidRDefault="00443417" w:rsidP="003C244C">
      <w:pPr>
        <w:spacing w:line="260" w:lineRule="atLeast"/>
        <w:jc w:val="left"/>
      </w:pPr>
    </w:p>
    <w:p w14:paraId="7BEDB269" w14:textId="3D13F2A3" w:rsidR="00443417" w:rsidRDefault="00A7034F" w:rsidP="003C244C">
      <w:pPr>
        <w:spacing w:line="260" w:lineRule="atLeast"/>
        <w:jc w:val="left"/>
      </w:pPr>
      <w:r>
        <w:rPr>
          <w:noProof/>
        </w:rPr>
        <w:drawing>
          <wp:anchor distT="0" distB="0" distL="114300" distR="114300" simplePos="0" relativeHeight="251658240" behindDoc="0" locked="0" layoutInCell="1" allowOverlap="1" wp14:anchorId="448CA8C2" wp14:editId="41502511">
            <wp:simplePos x="0" y="0"/>
            <wp:positionH relativeFrom="margin">
              <wp:align>left</wp:align>
            </wp:positionH>
            <wp:positionV relativeFrom="paragraph">
              <wp:posOffset>258445</wp:posOffset>
            </wp:positionV>
            <wp:extent cx="5761355" cy="319849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761355" cy="3198495"/>
                    </a:xfrm>
                    <a:prstGeom prst="rect">
                      <a:avLst/>
                    </a:prstGeom>
                  </pic:spPr>
                </pic:pic>
              </a:graphicData>
            </a:graphic>
          </wp:anchor>
        </w:drawing>
      </w:r>
      <w:r w:rsidR="00443417">
        <w:t>Figure 1.1 – Strategy Development Roadmap</w:t>
      </w:r>
    </w:p>
    <w:p w14:paraId="3E673D2F" w14:textId="7BF9E6B0" w:rsidR="00443417" w:rsidRDefault="00443417" w:rsidP="003C244C">
      <w:pPr>
        <w:spacing w:line="260" w:lineRule="atLeast"/>
        <w:jc w:val="left"/>
      </w:pPr>
    </w:p>
    <w:p w14:paraId="49D7EC31" w14:textId="77777777" w:rsidR="00F11051" w:rsidRDefault="00F11051" w:rsidP="003C244C">
      <w:pPr>
        <w:spacing w:line="260" w:lineRule="atLeast"/>
        <w:jc w:val="left"/>
        <w:rPr>
          <w:iCs/>
          <w:color w:val="000000" w:themeColor="text1"/>
          <w:sz w:val="20"/>
          <w:szCs w:val="20"/>
        </w:rPr>
      </w:pPr>
    </w:p>
    <w:p w14:paraId="211447C4" w14:textId="06A85787" w:rsidR="00443417" w:rsidRPr="00F11051" w:rsidRDefault="00A7034F" w:rsidP="003C244C">
      <w:pPr>
        <w:spacing w:line="260" w:lineRule="atLeast"/>
        <w:jc w:val="left"/>
        <w:rPr>
          <w:b/>
          <w:bCs/>
          <w:iCs/>
          <w:color w:val="000000" w:themeColor="text1"/>
          <w:sz w:val="20"/>
          <w:szCs w:val="20"/>
        </w:rPr>
      </w:pPr>
      <w:r>
        <w:rPr>
          <w:b/>
          <w:bCs/>
          <w:iCs/>
          <w:color w:val="000000" w:themeColor="text1"/>
          <w:sz w:val="20"/>
          <w:szCs w:val="20"/>
        </w:rPr>
        <w:t>2.1</w:t>
      </w:r>
      <w:r>
        <w:rPr>
          <w:b/>
          <w:bCs/>
          <w:iCs/>
          <w:color w:val="000000" w:themeColor="text1"/>
          <w:sz w:val="20"/>
          <w:szCs w:val="20"/>
        </w:rPr>
        <w:tab/>
      </w:r>
      <w:r w:rsidR="00F11051" w:rsidRPr="00F11051">
        <w:rPr>
          <w:b/>
          <w:bCs/>
          <w:iCs/>
          <w:color w:val="000000" w:themeColor="text1"/>
          <w:sz w:val="20"/>
          <w:szCs w:val="20"/>
        </w:rPr>
        <w:t>Workshop Activity 1 Summary</w:t>
      </w:r>
    </w:p>
    <w:p w14:paraId="361FD30B" w14:textId="216B9889" w:rsidR="00F11051" w:rsidRDefault="00F11051" w:rsidP="003C244C">
      <w:pPr>
        <w:spacing w:line="260" w:lineRule="atLeast"/>
        <w:jc w:val="left"/>
        <w:rPr>
          <w:iCs/>
          <w:color w:val="000000" w:themeColor="text1"/>
          <w:sz w:val="20"/>
          <w:szCs w:val="20"/>
        </w:rPr>
      </w:pPr>
    </w:p>
    <w:tbl>
      <w:tblPr>
        <w:tblStyle w:val="TableGrid"/>
        <w:tblW w:w="0" w:type="auto"/>
        <w:tblLook w:val="04A0" w:firstRow="1" w:lastRow="0" w:firstColumn="1" w:lastColumn="0" w:noHBand="0" w:noVBand="1"/>
      </w:tblPr>
      <w:tblGrid>
        <w:gridCol w:w="4531"/>
        <w:gridCol w:w="4532"/>
      </w:tblGrid>
      <w:tr w:rsidR="00A7034F" w14:paraId="5627D72C" w14:textId="77777777" w:rsidTr="00A7034F">
        <w:tc>
          <w:tcPr>
            <w:tcW w:w="4531" w:type="dxa"/>
          </w:tcPr>
          <w:p w14:paraId="05F6C508" w14:textId="2E698B4E" w:rsidR="00A7034F" w:rsidRPr="00B719AC" w:rsidRDefault="00A7034F" w:rsidP="003C244C">
            <w:pPr>
              <w:spacing w:line="260" w:lineRule="atLeast"/>
              <w:jc w:val="left"/>
              <w:rPr>
                <w:b/>
                <w:bCs/>
                <w:iCs/>
                <w:color w:val="000000" w:themeColor="text1"/>
                <w:sz w:val="20"/>
                <w:szCs w:val="20"/>
              </w:rPr>
            </w:pPr>
            <w:r w:rsidRPr="00B719AC">
              <w:rPr>
                <w:b/>
                <w:bCs/>
                <w:iCs/>
                <w:color w:val="000000" w:themeColor="text1"/>
                <w:sz w:val="20"/>
                <w:szCs w:val="20"/>
              </w:rPr>
              <w:t>Smart City success in 2020</w:t>
            </w:r>
          </w:p>
        </w:tc>
        <w:tc>
          <w:tcPr>
            <w:tcW w:w="4532" w:type="dxa"/>
          </w:tcPr>
          <w:p w14:paraId="66F167CB" w14:textId="573D3A16" w:rsidR="00A7034F" w:rsidRPr="00B719AC" w:rsidRDefault="00A7034F" w:rsidP="003C244C">
            <w:pPr>
              <w:spacing w:line="260" w:lineRule="atLeast"/>
              <w:jc w:val="left"/>
              <w:rPr>
                <w:b/>
                <w:bCs/>
                <w:iCs/>
                <w:color w:val="000000" w:themeColor="text1"/>
                <w:sz w:val="20"/>
                <w:szCs w:val="20"/>
              </w:rPr>
            </w:pPr>
            <w:r w:rsidRPr="00B719AC">
              <w:rPr>
                <w:b/>
                <w:bCs/>
                <w:iCs/>
                <w:color w:val="000000" w:themeColor="text1"/>
                <w:sz w:val="20"/>
                <w:szCs w:val="20"/>
              </w:rPr>
              <w:t>Committee response</w:t>
            </w:r>
          </w:p>
        </w:tc>
      </w:tr>
      <w:tr w:rsidR="00A7034F" w14:paraId="3D1036F4" w14:textId="77777777" w:rsidTr="00A7034F">
        <w:tc>
          <w:tcPr>
            <w:tcW w:w="4531" w:type="dxa"/>
            <w:vMerge w:val="restart"/>
          </w:tcPr>
          <w:p w14:paraId="0A0E1F03" w14:textId="77777777" w:rsidR="00A7034F" w:rsidRDefault="00A7034F" w:rsidP="00A7034F">
            <w:pPr>
              <w:spacing w:line="260" w:lineRule="atLeast"/>
              <w:jc w:val="left"/>
              <w:rPr>
                <w:iCs/>
                <w:color w:val="000000" w:themeColor="text1"/>
                <w:sz w:val="20"/>
                <w:szCs w:val="20"/>
              </w:rPr>
            </w:pPr>
            <w:r>
              <w:rPr>
                <w:iCs/>
                <w:color w:val="000000" w:themeColor="text1"/>
                <w:sz w:val="20"/>
                <w:szCs w:val="20"/>
              </w:rPr>
              <w:t>Questions:</w:t>
            </w:r>
          </w:p>
          <w:p w14:paraId="5AC87CD2" w14:textId="77777777" w:rsidR="00A7034F" w:rsidRPr="00F11051" w:rsidRDefault="00F11051" w:rsidP="00A7034F">
            <w:pPr>
              <w:numPr>
                <w:ilvl w:val="0"/>
                <w:numId w:val="5"/>
              </w:numPr>
              <w:spacing w:line="260" w:lineRule="atLeast"/>
              <w:jc w:val="left"/>
              <w:rPr>
                <w:iCs/>
                <w:color w:val="000000" w:themeColor="text1"/>
                <w:sz w:val="20"/>
                <w:szCs w:val="20"/>
              </w:rPr>
            </w:pPr>
            <w:r w:rsidRPr="00F11051">
              <w:rPr>
                <w:iCs/>
                <w:color w:val="000000" w:themeColor="text1"/>
                <w:sz w:val="20"/>
                <w:szCs w:val="20"/>
                <w:lang w:val="en-US"/>
              </w:rPr>
              <w:t>What do you hope to achieve as a member of the Smart City Advisory Committee in 2020?</w:t>
            </w:r>
          </w:p>
          <w:p w14:paraId="04AFA05B" w14:textId="77777777" w:rsidR="00A7034F" w:rsidRPr="00A7034F" w:rsidRDefault="00F11051" w:rsidP="00A7034F">
            <w:pPr>
              <w:numPr>
                <w:ilvl w:val="0"/>
                <w:numId w:val="5"/>
              </w:numPr>
              <w:spacing w:line="260" w:lineRule="atLeast"/>
              <w:jc w:val="left"/>
              <w:rPr>
                <w:iCs/>
                <w:color w:val="000000" w:themeColor="text1"/>
                <w:sz w:val="20"/>
                <w:szCs w:val="20"/>
              </w:rPr>
            </w:pPr>
            <w:r w:rsidRPr="00F11051">
              <w:rPr>
                <w:iCs/>
                <w:color w:val="000000" w:themeColor="text1"/>
                <w:sz w:val="20"/>
                <w:szCs w:val="20"/>
                <w:lang w:val="en-US"/>
              </w:rPr>
              <w:t>What does success look like in 2020 for Smart City Advisory Committee?</w:t>
            </w:r>
          </w:p>
          <w:p w14:paraId="5176998F" w14:textId="7F4B3EA8" w:rsidR="00A7034F" w:rsidRPr="00A7034F" w:rsidRDefault="00F11051" w:rsidP="00A7034F">
            <w:pPr>
              <w:numPr>
                <w:ilvl w:val="0"/>
                <w:numId w:val="5"/>
              </w:numPr>
              <w:spacing w:line="260" w:lineRule="atLeast"/>
              <w:jc w:val="left"/>
              <w:rPr>
                <w:iCs/>
                <w:color w:val="000000" w:themeColor="text1"/>
                <w:sz w:val="20"/>
                <w:szCs w:val="20"/>
              </w:rPr>
            </w:pPr>
            <w:r w:rsidRPr="00F11051">
              <w:rPr>
                <w:iCs/>
                <w:color w:val="000000" w:themeColor="text1"/>
                <w:sz w:val="20"/>
                <w:szCs w:val="20"/>
                <w:lang w:val="en-US"/>
              </w:rPr>
              <w:t>What is one thing you would like to see from the Smart City and Innovation team in 2020?</w:t>
            </w:r>
          </w:p>
        </w:tc>
        <w:tc>
          <w:tcPr>
            <w:tcW w:w="4532" w:type="dxa"/>
          </w:tcPr>
          <w:p w14:paraId="4DEDF657" w14:textId="009EDE47" w:rsidR="00A7034F" w:rsidRDefault="00A7034F" w:rsidP="003C244C">
            <w:pPr>
              <w:spacing w:line="260" w:lineRule="atLeast"/>
              <w:jc w:val="left"/>
              <w:rPr>
                <w:iCs/>
                <w:color w:val="000000" w:themeColor="text1"/>
                <w:sz w:val="20"/>
                <w:szCs w:val="20"/>
              </w:rPr>
            </w:pPr>
            <w:r>
              <w:rPr>
                <w:iCs/>
                <w:color w:val="000000" w:themeColor="text1"/>
                <w:sz w:val="20"/>
                <w:szCs w:val="20"/>
              </w:rPr>
              <w:t>Break perception that things can’t happen within reasonable timeframes</w:t>
            </w:r>
          </w:p>
        </w:tc>
      </w:tr>
      <w:tr w:rsidR="00A7034F" w14:paraId="02A522C8" w14:textId="77777777" w:rsidTr="00A7034F">
        <w:tc>
          <w:tcPr>
            <w:tcW w:w="4531" w:type="dxa"/>
            <w:vMerge/>
          </w:tcPr>
          <w:p w14:paraId="154AF925" w14:textId="77777777" w:rsidR="00A7034F" w:rsidRDefault="00A7034F" w:rsidP="003C244C">
            <w:pPr>
              <w:spacing w:line="260" w:lineRule="atLeast"/>
              <w:jc w:val="left"/>
              <w:rPr>
                <w:iCs/>
                <w:color w:val="000000" w:themeColor="text1"/>
                <w:sz w:val="20"/>
                <w:szCs w:val="20"/>
              </w:rPr>
            </w:pPr>
          </w:p>
        </w:tc>
        <w:tc>
          <w:tcPr>
            <w:tcW w:w="4532" w:type="dxa"/>
          </w:tcPr>
          <w:p w14:paraId="7844CE24" w14:textId="6CEBA23D" w:rsidR="00A7034F" w:rsidRDefault="00A7034F" w:rsidP="003C244C">
            <w:pPr>
              <w:spacing w:line="260" w:lineRule="atLeast"/>
              <w:jc w:val="left"/>
              <w:rPr>
                <w:iCs/>
                <w:color w:val="000000" w:themeColor="text1"/>
                <w:sz w:val="20"/>
                <w:szCs w:val="20"/>
              </w:rPr>
            </w:pPr>
            <w:r>
              <w:rPr>
                <w:iCs/>
                <w:color w:val="000000" w:themeColor="text1"/>
                <w:sz w:val="20"/>
                <w:szCs w:val="20"/>
              </w:rPr>
              <w:t>Meaningful input, contribution, change</w:t>
            </w:r>
          </w:p>
        </w:tc>
      </w:tr>
      <w:tr w:rsidR="00A7034F" w14:paraId="35D9B671" w14:textId="77777777" w:rsidTr="00A7034F">
        <w:tc>
          <w:tcPr>
            <w:tcW w:w="4531" w:type="dxa"/>
            <w:vMerge/>
          </w:tcPr>
          <w:p w14:paraId="32191631" w14:textId="77777777" w:rsidR="00A7034F" w:rsidRDefault="00A7034F" w:rsidP="003C244C">
            <w:pPr>
              <w:spacing w:line="260" w:lineRule="atLeast"/>
              <w:jc w:val="left"/>
              <w:rPr>
                <w:iCs/>
                <w:color w:val="000000" w:themeColor="text1"/>
                <w:sz w:val="20"/>
                <w:szCs w:val="20"/>
              </w:rPr>
            </w:pPr>
          </w:p>
        </w:tc>
        <w:tc>
          <w:tcPr>
            <w:tcW w:w="4532" w:type="dxa"/>
          </w:tcPr>
          <w:p w14:paraId="077530B1" w14:textId="7FC55235" w:rsidR="00A7034F" w:rsidRDefault="00A7034F" w:rsidP="003C244C">
            <w:pPr>
              <w:spacing w:line="260" w:lineRule="atLeast"/>
              <w:jc w:val="left"/>
              <w:rPr>
                <w:iCs/>
                <w:color w:val="000000" w:themeColor="text1"/>
                <w:sz w:val="20"/>
                <w:szCs w:val="20"/>
              </w:rPr>
            </w:pPr>
            <w:r>
              <w:rPr>
                <w:iCs/>
                <w:color w:val="000000" w:themeColor="text1"/>
                <w:sz w:val="20"/>
                <w:szCs w:val="20"/>
              </w:rPr>
              <w:t>Achieve. Federation University closely, aligned Smart City Strategy</w:t>
            </w:r>
          </w:p>
        </w:tc>
      </w:tr>
      <w:tr w:rsidR="00A7034F" w14:paraId="6076F6E7" w14:textId="77777777" w:rsidTr="00A7034F">
        <w:tc>
          <w:tcPr>
            <w:tcW w:w="4531" w:type="dxa"/>
            <w:vMerge/>
          </w:tcPr>
          <w:p w14:paraId="7C38D31B" w14:textId="77777777" w:rsidR="00A7034F" w:rsidRDefault="00A7034F" w:rsidP="003C244C">
            <w:pPr>
              <w:spacing w:line="260" w:lineRule="atLeast"/>
              <w:jc w:val="left"/>
              <w:rPr>
                <w:iCs/>
                <w:color w:val="000000" w:themeColor="text1"/>
                <w:sz w:val="20"/>
                <w:szCs w:val="20"/>
              </w:rPr>
            </w:pPr>
          </w:p>
        </w:tc>
        <w:tc>
          <w:tcPr>
            <w:tcW w:w="4532" w:type="dxa"/>
          </w:tcPr>
          <w:p w14:paraId="2B07ACA5" w14:textId="6F653231" w:rsidR="00A7034F" w:rsidRDefault="00A7034F" w:rsidP="003C244C">
            <w:pPr>
              <w:spacing w:line="260" w:lineRule="atLeast"/>
              <w:jc w:val="left"/>
              <w:rPr>
                <w:iCs/>
                <w:color w:val="000000" w:themeColor="text1"/>
                <w:sz w:val="20"/>
                <w:szCs w:val="20"/>
              </w:rPr>
            </w:pPr>
            <w:r w:rsidRPr="00F11051">
              <w:rPr>
                <w:iCs/>
                <w:color w:val="000000" w:themeColor="text1"/>
                <w:sz w:val="20"/>
                <w:szCs w:val="20"/>
              </w:rPr>
              <w:t xml:space="preserve">Tangible change. Tangible result. </w:t>
            </w:r>
            <w:r>
              <w:rPr>
                <w:iCs/>
                <w:color w:val="000000" w:themeColor="text1"/>
                <w:sz w:val="20"/>
                <w:szCs w:val="20"/>
              </w:rPr>
              <w:t>Not just dreams. Celebrate outcomes. Lead by example.</w:t>
            </w:r>
          </w:p>
        </w:tc>
      </w:tr>
      <w:tr w:rsidR="00A7034F" w14:paraId="57B4C730" w14:textId="77777777" w:rsidTr="00A7034F">
        <w:tc>
          <w:tcPr>
            <w:tcW w:w="4531" w:type="dxa"/>
            <w:vMerge/>
          </w:tcPr>
          <w:p w14:paraId="4EEAE844" w14:textId="77777777" w:rsidR="00A7034F" w:rsidRDefault="00A7034F" w:rsidP="003C244C">
            <w:pPr>
              <w:spacing w:line="260" w:lineRule="atLeast"/>
              <w:jc w:val="left"/>
              <w:rPr>
                <w:iCs/>
                <w:color w:val="000000" w:themeColor="text1"/>
                <w:sz w:val="20"/>
                <w:szCs w:val="20"/>
              </w:rPr>
            </w:pPr>
          </w:p>
        </w:tc>
        <w:tc>
          <w:tcPr>
            <w:tcW w:w="4532" w:type="dxa"/>
          </w:tcPr>
          <w:p w14:paraId="24DD4535" w14:textId="63A6FB74" w:rsidR="00A7034F" w:rsidRDefault="00A7034F" w:rsidP="003C244C">
            <w:pPr>
              <w:spacing w:line="260" w:lineRule="atLeast"/>
              <w:jc w:val="left"/>
              <w:rPr>
                <w:iCs/>
                <w:color w:val="000000" w:themeColor="text1"/>
                <w:sz w:val="20"/>
                <w:szCs w:val="20"/>
              </w:rPr>
            </w:pPr>
            <w:r>
              <w:rPr>
                <w:iCs/>
                <w:color w:val="000000" w:themeColor="text1"/>
                <w:sz w:val="20"/>
                <w:szCs w:val="20"/>
              </w:rPr>
              <w:t>Clear expectations on committee</w:t>
            </w:r>
          </w:p>
        </w:tc>
      </w:tr>
      <w:tr w:rsidR="00A7034F" w14:paraId="4844DF7F" w14:textId="77777777" w:rsidTr="00A7034F">
        <w:tc>
          <w:tcPr>
            <w:tcW w:w="4531" w:type="dxa"/>
            <w:vMerge/>
          </w:tcPr>
          <w:p w14:paraId="4D4A5A79" w14:textId="77777777" w:rsidR="00A7034F" w:rsidRDefault="00A7034F" w:rsidP="003C244C">
            <w:pPr>
              <w:spacing w:line="260" w:lineRule="atLeast"/>
              <w:jc w:val="left"/>
              <w:rPr>
                <w:iCs/>
                <w:color w:val="000000" w:themeColor="text1"/>
                <w:sz w:val="20"/>
                <w:szCs w:val="20"/>
              </w:rPr>
            </w:pPr>
          </w:p>
        </w:tc>
        <w:tc>
          <w:tcPr>
            <w:tcW w:w="4532" w:type="dxa"/>
          </w:tcPr>
          <w:p w14:paraId="387DAC39" w14:textId="39FAAC63" w:rsidR="00A7034F" w:rsidRDefault="00A7034F" w:rsidP="003C244C">
            <w:pPr>
              <w:spacing w:line="260" w:lineRule="atLeast"/>
              <w:jc w:val="left"/>
              <w:rPr>
                <w:iCs/>
                <w:color w:val="000000" w:themeColor="text1"/>
                <w:sz w:val="20"/>
                <w:szCs w:val="20"/>
              </w:rPr>
            </w:pPr>
            <w:r>
              <w:rPr>
                <w:iCs/>
                <w:color w:val="000000" w:themeColor="text1"/>
                <w:sz w:val="20"/>
                <w:szCs w:val="20"/>
              </w:rPr>
              <w:t>Success. Scope everything up. Clear ideas. Critique verify in collaboration with Delos Delta</w:t>
            </w:r>
          </w:p>
        </w:tc>
      </w:tr>
      <w:tr w:rsidR="00A7034F" w14:paraId="7E9E3CC3" w14:textId="77777777" w:rsidTr="00A7034F">
        <w:tc>
          <w:tcPr>
            <w:tcW w:w="4531" w:type="dxa"/>
            <w:vMerge/>
          </w:tcPr>
          <w:p w14:paraId="7F9548B4" w14:textId="77777777" w:rsidR="00A7034F" w:rsidRDefault="00A7034F" w:rsidP="003C244C">
            <w:pPr>
              <w:spacing w:line="260" w:lineRule="atLeast"/>
              <w:jc w:val="left"/>
              <w:rPr>
                <w:iCs/>
                <w:color w:val="000000" w:themeColor="text1"/>
                <w:sz w:val="20"/>
                <w:szCs w:val="20"/>
              </w:rPr>
            </w:pPr>
          </w:p>
        </w:tc>
        <w:tc>
          <w:tcPr>
            <w:tcW w:w="4532" w:type="dxa"/>
          </w:tcPr>
          <w:p w14:paraId="1D130B1E" w14:textId="723601C2" w:rsidR="00A7034F" w:rsidRDefault="00A7034F" w:rsidP="003C244C">
            <w:pPr>
              <w:spacing w:line="260" w:lineRule="atLeast"/>
              <w:jc w:val="left"/>
              <w:rPr>
                <w:iCs/>
                <w:color w:val="000000" w:themeColor="text1"/>
                <w:sz w:val="20"/>
                <w:szCs w:val="20"/>
              </w:rPr>
            </w:pPr>
            <w:r>
              <w:rPr>
                <w:iCs/>
                <w:color w:val="000000" w:themeColor="text1"/>
                <w:sz w:val="20"/>
                <w:szCs w:val="20"/>
              </w:rPr>
              <w:t>Like to see future state of City of Casey 5 years</w:t>
            </w:r>
          </w:p>
        </w:tc>
      </w:tr>
      <w:tr w:rsidR="00A7034F" w14:paraId="042A9B80" w14:textId="77777777" w:rsidTr="00A7034F">
        <w:tc>
          <w:tcPr>
            <w:tcW w:w="4531" w:type="dxa"/>
            <w:vMerge/>
          </w:tcPr>
          <w:p w14:paraId="153EEE58" w14:textId="77777777" w:rsidR="00A7034F" w:rsidRDefault="00A7034F" w:rsidP="003C244C">
            <w:pPr>
              <w:spacing w:line="260" w:lineRule="atLeast"/>
              <w:jc w:val="left"/>
              <w:rPr>
                <w:iCs/>
                <w:color w:val="000000" w:themeColor="text1"/>
                <w:sz w:val="20"/>
                <w:szCs w:val="20"/>
              </w:rPr>
            </w:pPr>
          </w:p>
        </w:tc>
        <w:tc>
          <w:tcPr>
            <w:tcW w:w="4532" w:type="dxa"/>
          </w:tcPr>
          <w:p w14:paraId="2A4A6C54" w14:textId="26D363CE" w:rsidR="00A7034F" w:rsidRDefault="00A7034F" w:rsidP="003C244C">
            <w:pPr>
              <w:spacing w:line="260" w:lineRule="atLeast"/>
              <w:jc w:val="left"/>
              <w:rPr>
                <w:iCs/>
                <w:color w:val="000000" w:themeColor="text1"/>
                <w:sz w:val="20"/>
                <w:szCs w:val="20"/>
              </w:rPr>
            </w:pPr>
            <w:r>
              <w:rPr>
                <w:iCs/>
                <w:color w:val="000000" w:themeColor="text1"/>
                <w:sz w:val="20"/>
                <w:szCs w:val="20"/>
              </w:rPr>
              <w:t>Lead by example, make things happen, collaborate</w:t>
            </w:r>
          </w:p>
        </w:tc>
      </w:tr>
      <w:tr w:rsidR="00A7034F" w14:paraId="2E9833C2" w14:textId="77777777" w:rsidTr="00A7034F">
        <w:tc>
          <w:tcPr>
            <w:tcW w:w="4531" w:type="dxa"/>
            <w:vMerge/>
          </w:tcPr>
          <w:p w14:paraId="719C2DD3" w14:textId="77777777" w:rsidR="00A7034F" w:rsidRDefault="00A7034F" w:rsidP="003C244C">
            <w:pPr>
              <w:spacing w:line="260" w:lineRule="atLeast"/>
              <w:jc w:val="left"/>
              <w:rPr>
                <w:iCs/>
                <w:color w:val="000000" w:themeColor="text1"/>
                <w:sz w:val="20"/>
                <w:szCs w:val="20"/>
              </w:rPr>
            </w:pPr>
          </w:p>
        </w:tc>
        <w:tc>
          <w:tcPr>
            <w:tcW w:w="4532" w:type="dxa"/>
          </w:tcPr>
          <w:p w14:paraId="0F96FDED" w14:textId="586C1F24" w:rsidR="00A7034F" w:rsidRDefault="00A7034F" w:rsidP="003C244C">
            <w:pPr>
              <w:spacing w:line="260" w:lineRule="atLeast"/>
              <w:jc w:val="left"/>
              <w:rPr>
                <w:iCs/>
                <w:color w:val="000000" w:themeColor="text1"/>
                <w:sz w:val="20"/>
                <w:szCs w:val="20"/>
              </w:rPr>
            </w:pPr>
            <w:r>
              <w:rPr>
                <w:iCs/>
                <w:color w:val="000000" w:themeColor="text1"/>
                <w:sz w:val="20"/>
                <w:szCs w:val="20"/>
              </w:rPr>
              <w:t>Projects delivered</w:t>
            </w:r>
          </w:p>
        </w:tc>
      </w:tr>
      <w:tr w:rsidR="00A7034F" w14:paraId="34A28511" w14:textId="77777777" w:rsidTr="00A7034F">
        <w:tc>
          <w:tcPr>
            <w:tcW w:w="4531" w:type="dxa"/>
            <w:vMerge/>
          </w:tcPr>
          <w:p w14:paraId="0D4C910A" w14:textId="77777777" w:rsidR="00A7034F" w:rsidRDefault="00A7034F" w:rsidP="003C244C">
            <w:pPr>
              <w:spacing w:line="260" w:lineRule="atLeast"/>
              <w:jc w:val="left"/>
              <w:rPr>
                <w:iCs/>
                <w:color w:val="000000" w:themeColor="text1"/>
                <w:sz w:val="20"/>
                <w:szCs w:val="20"/>
              </w:rPr>
            </w:pPr>
          </w:p>
        </w:tc>
        <w:tc>
          <w:tcPr>
            <w:tcW w:w="4532" w:type="dxa"/>
          </w:tcPr>
          <w:p w14:paraId="4D64F1F1" w14:textId="276F9FEE" w:rsidR="00A7034F" w:rsidRDefault="00A7034F" w:rsidP="003C244C">
            <w:pPr>
              <w:spacing w:line="260" w:lineRule="atLeast"/>
              <w:jc w:val="left"/>
              <w:rPr>
                <w:iCs/>
                <w:color w:val="000000" w:themeColor="text1"/>
                <w:sz w:val="20"/>
                <w:szCs w:val="20"/>
              </w:rPr>
            </w:pPr>
            <w:r>
              <w:rPr>
                <w:iCs/>
                <w:color w:val="000000" w:themeColor="text1"/>
                <w:sz w:val="20"/>
                <w:szCs w:val="20"/>
              </w:rPr>
              <w:t>Community acceptance – strategy</w:t>
            </w:r>
          </w:p>
        </w:tc>
      </w:tr>
    </w:tbl>
    <w:p w14:paraId="37C77F3C" w14:textId="33B38B03" w:rsidR="00A7034F" w:rsidRDefault="00A7034F" w:rsidP="003C244C">
      <w:pPr>
        <w:spacing w:line="260" w:lineRule="atLeast"/>
        <w:jc w:val="left"/>
        <w:rPr>
          <w:iCs/>
          <w:color w:val="000000" w:themeColor="text1"/>
          <w:sz w:val="20"/>
          <w:szCs w:val="20"/>
        </w:rPr>
      </w:pPr>
    </w:p>
    <w:p w14:paraId="09E8B754" w14:textId="3FCDBEB3" w:rsidR="00922CF3" w:rsidRDefault="00922CF3" w:rsidP="003C244C">
      <w:pPr>
        <w:spacing w:line="260" w:lineRule="atLeast"/>
        <w:jc w:val="left"/>
        <w:rPr>
          <w:iCs/>
          <w:color w:val="000000" w:themeColor="text1"/>
          <w:sz w:val="20"/>
          <w:szCs w:val="20"/>
        </w:rPr>
      </w:pPr>
    </w:p>
    <w:p w14:paraId="07683388" w14:textId="77777777" w:rsidR="00922CF3" w:rsidRDefault="00922CF3" w:rsidP="003C244C">
      <w:pPr>
        <w:spacing w:line="260" w:lineRule="atLeast"/>
        <w:jc w:val="left"/>
        <w:rPr>
          <w:iCs/>
          <w:color w:val="000000" w:themeColor="text1"/>
          <w:sz w:val="20"/>
          <w:szCs w:val="20"/>
        </w:rPr>
      </w:pPr>
    </w:p>
    <w:p w14:paraId="7783E6A7" w14:textId="5E8280DF" w:rsidR="00A7034F" w:rsidRPr="00A7034F" w:rsidRDefault="00A7034F" w:rsidP="003C244C">
      <w:pPr>
        <w:spacing w:line="260" w:lineRule="atLeast"/>
        <w:jc w:val="left"/>
        <w:rPr>
          <w:b/>
          <w:bCs/>
          <w:iCs/>
          <w:color w:val="000000" w:themeColor="text1"/>
          <w:sz w:val="20"/>
          <w:szCs w:val="20"/>
        </w:rPr>
      </w:pPr>
      <w:r>
        <w:rPr>
          <w:b/>
          <w:bCs/>
          <w:iCs/>
          <w:color w:val="000000" w:themeColor="text1"/>
          <w:sz w:val="20"/>
          <w:szCs w:val="20"/>
        </w:rPr>
        <w:lastRenderedPageBreak/>
        <w:t>3.1</w:t>
      </w:r>
      <w:r>
        <w:rPr>
          <w:b/>
          <w:bCs/>
          <w:iCs/>
          <w:color w:val="000000" w:themeColor="text1"/>
          <w:sz w:val="20"/>
          <w:szCs w:val="20"/>
        </w:rPr>
        <w:tab/>
      </w:r>
      <w:r w:rsidRPr="00A7034F">
        <w:rPr>
          <w:b/>
          <w:bCs/>
          <w:iCs/>
          <w:color w:val="000000" w:themeColor="text1"/>
          <w:sz w:val="20"/>
          <w:szCs w:val="20"/>
        </w:rPr>
        <w:t>Workshop Activity 2 Summary</w:t>
      </w:r>
    </w:p>
    <w:tbl>
      <w:tblPr>
        <w:tblStyle w:val="TableGrid"/>
        <w:tblW w:w="0" w:type="auto"/>
        <w:tblLook w:val="04A0" w:firstRow="1" w:lastRow="0" w:firstColumn="1" w:lastColumn="0" w:noHBand="0" w:noVBand="1"/>
      </w:tblPr>
      <w:tblGrid>
        <w:gridCol w:w="3414"/>
        <w:gridCol w:w="3082"/>
        <w:gridCol w:w="2567"/>
      </w:tblGrid>
      <w:tr w:rsidR="00B719AC" w14:paraId="306E0589" w14:textId="04B249BB" w:rsidTr="00EE0B6A">
        <w:tc>
          <w:tcPr>
            <w:tcW w:w="3414" w:type="dxa"/>
            <w:vMerge w:val="restart"/>
          </w:tcPr>
          <w:p w14:paraId="65E256CC" w14:textId="77777777" w:rsidR="00B719AC" w:rsidRPr="00B719AC" w:rsidRDefault="00B719AC" w:rsidP="00331AFC">
            <w:pPr>
              <w:spacing w:line="260" w:lineRule="atLeast"/>
              <w:jc w:val="left"/>
              <w:rPr>
                <w:b/>
                <w:bCs/>
                <w:iCs/>
                <w:color w:val="000000" w:themeColor="text1"/>
                <w:sz w:val="20"/>
                <w:szCs w:val="20"/>
              </w:rPr>
            </w:pPr>
            <w:r w:rsidRPr="00B719AC">
              <w:rPr>
                <w:b/>
                <w:bCs/>
                <w:iCs/>
                <w:color w:val="000000" w:themeColor="text1"/>
                <w:sz w:val="20"/>
                <w:szCs w:val="20"/>
              </w:rPr>
              <w:t>Smart City success in 2020</w:t>
            </w:r>
          </w:p>
        </w:tc>
        <w:tc>
          <w:tcPr>
            <w:tcW w:w="5649" w:type="dxa"/>
            <w:gridSpan w:val="2"/>
          </w:tcPr>
          <w:p w14:paraId="46C32C5A" w14:textId="2614ED6C" w:rsidR="00B719AC" w:rsidRPr="00B719AC" w:rsidRDefault="00B719AC" w:rsidP="00331AFC">
            <w:pPr>
              <w:spacing w:line="260" w:lineRule="atLeast"/>
              <w:jc w:val="left"/>
              <w:rPr>
                <w:b/>
                <w:bCs/>
                <w:iCs/>
                <w:color w:val="000000" w:themeColor="text1"/>
                <w:sz w:val="20"/>
                <w:szCs w:val="20"/>
              </w:rPr>
            </w:pPr>
            <w:r w:rsidRPr="00B719AC">
              <w:rPr>
                <w:b/>
                <w:bCs/>
                <w:iCs/>
                <w:color w:val="000000" w:themeColor="text1"/>
                <w:sz w:val="20"/>
                <w:szCs w:val="20"/>
              </w:rPr>
              <w:t>Committee response</w:t>
            </w:r>
          </w:p>
        </w:tc>
      </w:tr>
      <w:tr w:rsidR="00B719AC" w14:paraId="28D92B67" w14:textId="488952FC" w:rsidTr="00A7034F">
        <w:tc>
          <w:tcPr>
            <w:tcW w:w="3414" w:type="dxa"/>
            <w:vMerge/>
          </w:tcPr>
          <w:p w14:paraId="04FAC551" w14:textId="77777777" w:rsidR="00B719AC" w:rsidRPr="00B83AFA" w:rsidRDefault="00B719AC" w:rsidP="00331AFC">
            <w:pPr>
              <w:spacing w:line="260" w:lineRule="atLeast"/>
              <w:jc w:val="left"/>
              <w:rPr>
                <w:b/>
                <w:bCs/>
                <w:iCs/>
                <w:color w:val="000000" w:themeColor="text1"/>
                <w:sz w:val="20"/>
                <w:szCs w:val="20"/>
              </w:rPr>
            </w:pPr>
          </w:p>
        </w:tc>
        <w:tc>
          <w:tcPr>
            <w:tcW w:w="3082" w:type="dxa"/>
          </w:tcPr>
          <w:p w14:paraId="23705E2A" w14:textId="469738E1" w:rsidR="00B719AC" w:rsidRPr="00B83AFA" w:rsidRDefault="00B719AC" w:rsidP="00331AFC">
            <w:pPr>
              <w:spacing w:line="260" w:lineRule="atLeast"/>
              <w:jc w:val="left"/>
              <w:rPr>
                <w:b/>
                <w:bCs/>
                <w:iCs/>
                <w:color w:val="000000" w:themeColor="text1"/>
                <w:sz w:val="20"/>
                <w:szCs w:val="20"/>
              </w:rPr>
            </w:pPr>
            <w:r w:rsidRPr="00B83AFA">
              <w:rPr>
                <w:b/>
                <w:bCs/>
                <w:iCs/>
                <w:color w:val="000000" w:themeColor="text1"/>
                <w:sz w:val="20"/>
                <w:szCs w:val="20"/>
              </w:rPr>
              <w:t>Needs</w:t>
            </w:r>
          </w:p>
        </w:tc>
        <w:tc>
          <w:tcPr>
            <w:tcW w:w="2567" w:type="dxa"/>
          </w:tcPr>
          <w:p w14:paraId="574162AA" w14:textId="3E7BD64B" w:rsidR="00B719AC" w:rsidRPr="00B83AFA" w:rsidRDefault="00B719AC" w:rsidP="00331AFC">
            <w:pPr>
              <w:spacing w:line="260" w:lineRule="atLeast"/>
              <w:jc w:val="left"/>
              <w:rPr>
                <w:b/>
                <w:bCs/>
                <w:iCs/>
                <w:color w:val="000000" w:themeColor="text1"/>
                <w:sz w:val="20"/>
                <w:szCs w:val="20"/>
              </w:rPr>
            </w:pPr>
            <w:r w:rsidRPr="00B83AFA">
              <w:rPr>
                <w:b/>
                <w:bCs/>
                <w:iCs/>
                <w:color w:val="000000" w:themeColor="text1"/>
                <w:sz w:val="20"/>
                <w:szCs w:val="20"/>
              </w:rPr>
              <w:t xml:space="preserve">Opportunities </w:t>
            </w:r>
          </w:p>
        </w:tc>
      </w:tr>
      <w:tr w:rsidR="00B83AFA" w14:paraId="7A336609" w14:textId="0272FACA" w:rsidTr="00A7034F">
        <w:tc>
          <w:tcPr>
            <w:tcW w:w="3414" w:type="dxa"/>
            <w:vMerge w:val="restart"/>
          </w:tcPr>
          <w:p w14:paraId="07D7147E" w14:textId="77777777" w:rsidR="00B83AFA" w:rsidRDefault="00B83AFA" w:rsidP="00331AFC">
            <w:pPr>
              <w:spacing w:line="260" w:lineRule="atLeast"/>
              <w:jc w:val="left"/>
              <w:rPr>
                <w:iCs/>
                <w:color w:val="000000" w:themeColor="text1"/>
                <w:sz w:val="20"/>
                <w:szCs w:val="20"/>
              </w:rPr>
            </w:pPr>
            <w:r>
              <w:rPr>
                <w:iCs/>
                <w:color w:val="000000" w:themeColor="text1"/>
                <w:sz w:val="20"/>
                <w:szCs w:val="20"/>
              </w:rPr>
              <w:t>Questions:</w:t>
            </w:r>
          </w:p>
          <w:p w14:paraId="6E2EDDFE" w14:textId="77777777" w:rsidR="00A7034F" w:rsidRPr="00A7034F" w:rsidRDefault="00A7034F" w:rsidP="00A7034F">
            <w:pPr>
              <w:numPr>
                <w:ilvl w:val="0"/>
                <w:numId w:val="5"/>
              </w:numPr>
              <w:spacing w:line="260" w:lineRule="atLeast"/>
              <w:jc w:val="left"/>
              <w:rPr>
                <w:iCs/>
                <w:color w:val="000000" w:themeColor="text1"/>
                <w:sz w:val="20"/>
                <w:szCs w:val="20"/>
              </w:rPr>
            </w:pPr>
            <w:r w:rsidRPr="00A7034F">
              <w:rPr>
                <w:iCs/>
                <w:color w:val="000000" w:themeColor="text1"/>
                <w:sz w:val="20"/>
                <w:szCs w:val="20"/>
              </w:rPr>
              <w:t xml:space="preserve">What are the biggest challenges facing the community? </w:t>
            </w:r>
          </w:p>
          <w:p w14:paraId="31277A41" w14:textId="77777777" w:rsidR="00A7034F" w:rsidRPr="00A7034F" w:rsidRDefault="00A7034F" w:rsidP="00A7034F">
            <w:pPr>
              <w:numPr>
                <w:ilvl w:val="0"/>
                <w:numId w:val="5"/>
              </w:numPr>
              <w:spacing w:line="260" w:lineRule="atLeast"/>
              <w:jc w:val="left"/>
              <w:rPr>
                <w:iCs/>
                <w:color w:val="000000" w:themeColor="text1"/>
                <w:sz w:val="20"/>
                <w:szCs w:val="20"/>
              </w:rPr>
            </w:pPr>
            <w:r w:rsidRPr="00A7034F">
              <w:rPr>
                <w:iCs/>
                <w:color w:val="000000" w:themeColor="text1"/>
                <w:sz w:val="20"/>
                <w:szCs w:val="20"/>
              </w:rPr>
              <w:t xml:space="preserve">What are some smart city opportunities that could be used to address these challenges? </w:t>
            </w:r>
          </w:p>
          <w:p w14:paraId="75A92722" w14:textId="16385874" w:rsidR="00B83AFA" w:rsidRPr="00A7034F" w:rsidRDefault="00B83AFA" w:rsidP="00A7034F">
            <w:pPr>
              <w:spacing w:line="260" w:lineRule="atLeast"/>
              <w:ind w:left="720"/>
              <w:jc w:val="left"/>
              <w:rPr>
                <w:iCs/>
                <w:color w:val="000000" w:themeColor="text1"/>
                <w:sz w:val="20"/>
                <w:szCs w:val="20"/>
              </w:rPr>
            </w:pPr>
          </w:p>
        </w:tc>
        <w:tc>
          <w:tcPr>
            <w:tcW w:w="3082" w:type="dxa"/>
          </w:tcPr>
          <w:p w14:paraId="754F31B8" w14:textId="598D6A8A" w:rsidR="00B83AFA" w:rsidRDefault="00B83AFA" w:rsidP="00331AFC">
            <w:pPr>
              <w:spacing w:line="260" w:lineRule="atLeast"/>
              <w:jc w:val="left"/>
              <w:rPr>
                <w:iCs/>
                <w:color w:val="000000" w:themeColor="text1"/>
                <w:sz w:val="20"/>
                <w:szCs w:val="20"/>
              </w:rPr>
            </w:pPr>
            <w:r>
              <w:rPr>
                <w:iCs/>
                <w:color w:val="000000" w:themeColor="text1"/>
                <w:sz w:val="20"/>
                <w:szCs w:val="20"/>
              </w:rPr>
              <w:t>Access to healthcare</w:t>
            </w:r>
          </w:p>
        </w:tc>
        <w:tc>
          <w:tcPr>
            <w:tcW w:w="2567" w:type="dxa"/>
          </w:tcPr>
          <w:p w14:paraId="100BC17F" w14:textId="05D9FA08" w:rsidR="00B83AFA" w:rsidRDefault="00B83AFA" w:rsidP="00331AFC">
            <w:pPr>
              <w:spacing w:line="260" w:lineRule="atLeast"/>
              <w:jc w:val="left"/>
              <w:rPr>
                <w:iCs/>
                <w:color w:val="000000" w:themeColor="text1"/>
                <w:sz w:val="20"/>
                <w:szCs w:val="20"/>
              </w:rPr>
            </w:pPr>
            <w:r>
              <w:rPr>
                <w:iCs/>
                <w:color w:val="000000" w:themeColor="text1"/>
                <w:sz w:val="20"/>
                <w:szCs w:val="20"/>
              </w:rPr>
              <w:t>Access to accurate information</w:t>
            </w:r>
          </w:p>
        </w:tc>
      </w:tr>
      <w:tr w:rsidR="00B83AFA" w14:paraId="0C3DD5D2" w14:textId="2E0ADBC3" w:rsidTr="00A7034F">
        <w:tc>
          <w:tcPr>
            <w:tcW w:w="3414" w:type="dxa"/>
            <w:vMerge/>
          </w:tcPr>
          <w:p w14:paraId="20DE73C3" w14:textId="77777777" w:rsidR="00B83AFA" w:rsidRDefault="00B83AFA" w:rsidP="00331AFC">
            <w:pPr>
              <w:spacing w:line="260" w:lineRule="atLeast"/>
              <w:jc w:val="left"/>
              <w:rPr>
                <w:iCs/>
                <w:color w:val="000000" w:themeColor="text1"/>
                <w:sz w:val="20"/>
                <w:szCs w:val="20"/>
              </w:rPr>
            </w:pPr>
          </w:p>
        </w:tc>
        <w:tc>
          <w:tcPr>
            <w:tcW w:w="3082" w:type="dxa"/>
          </w:tcPr>
          <w:p w14:paraId="67FB7C57" w14:textId="7C7FD7B3" w:rsidR="00B719AC" w:rsidRDefault="00B83AFA" w:rsidP="00331AFC">
            <w:pPr>
              <w:spacing w:line="260" w:lineRule="atLeast"/>
              <w:jc w:val="left"/>
              <w:rPr>
                <w:iCs/>
                <w:color w:val="000000" w:themeColor="text1"/>
                <w:sz w:val="20"/>
                <w:szCs w:val="20"/>
              </w:rPr>
            </w:pPr>
            <w:r>
              <w:rPr>
                <w:iCs/>
                <w:color w:val="000000" w:themeColor="text1"/>
                <w:sz w:val="20"/>
                <w:szCs w:val="20"/>
              </w:rPr>
              <w:t>Mobility</w:t>
            </w:r>
          </w:p>
          <w:p w14:paraId="110BC97F" w14:textId="2295E7C8" w:rsidR="00B83AFA" w:rsidRDefault="00B83AFA" w:rsidP="00331AFC">
            <w:pPr>
              <w:spacing w:line="260" w:lineRule="atLeast"/>
              <w:jc w:val="left"/>
              <w:rPr>
                <w:iCs/>
                <w:color w:val="000000" w:themeColor="text1"/>
                <w:sz w:val="20"/>
                <w:szCs w:val="20"/>
              </w:rPr>
            </w:pPr>
            <w:r>
              <w:rPr>
                <w:iCs/>
                <w:color w:val="000000" w:themeColor="text1"/>
                <w:sz w:val="20"/>
                <w:szCs w:val="20"/>
              </w:rPr>
              <w:t xml:space="preserve">Travel </w:t>
            </w:r>
          </w:p>
        </w:tc>
        <w:tc>
          <w:tcPr>
            <w:tcW w:w="2567" w:type="dxa"/>
          </w:tcPr>
          <w:p w14:paraId="719DA247" w14:textId="20FCC0A0" w:rsidR="00B83AFA" w:rsidRDefault="00B83AFA" w:rsidP="00331AFC">
            <w:pPr>
              <w:spacing w:line="260" w:lineRule="atLeast"/>
              <w:jc w:val="left"/>
              <w:rPr>
                <w:iCs/>
                <w:color w:val="000000" w:themeColor="text1"/>
                <w:sz w:val="20"/>
                <w:szCs w:val="20"/>
              </w:rPr>
            </w:pPr>
            <w:r>
              <w:rPr>
                <w:iCs/>
                <w:color w:val="000000" w:themeColor="text1"/>
                <w:sz w:val="20"/>
                <w:szCs w:val="20"/>
              </w:rPr>
              <w:t>Better results from land development, community gardens, carpooling, local jobs</w:t>
            </w:r>
          </w:p>
        </w:tc>
      </w:tr>
      <w:tr w:rsidR="00B83AFA" w14:paraId="14A0500D" w14:textId="476760D9" w:rsidTr="00A7034F">
        <w:tc>
          <w:tcPr>
            <w:tcW w:w="3414" w:type="dxa"/>
            <w:vMerge/>
          </w:tcPr>
          <w:p w14:paraId="3B40941C" w14:textId="77777777" w:rsidR="00B83AFA" w:rsidRDefault="00B83AFA" w:rsidP="00331AFC">
            <w:pPr>
              <w:spacing w:line="260" w:lineRule="atLeast"/>
              <w:jc w:val="left"/>
              <w:rPr>
                <w:iCs/>
                <w:color w:val="000000" w:themeColor="text1"/>
                <w:sz w:val="20"/>
                <w:szCs w:val="20"/>
              </w:rPr>
            </w:pPr>
          </w:p>
        </w:tc>
        <w:tc>
          <w:tcPr>
            <w:tcW w:w="3082" w:type="dxa"/>
          </w:tcPr>
          <w:p w14:paraId="377EC034" w14:textId="1FCB7E80" w:rsidR="00B83AFA" w:rsidRDefault="00B83AFA" w:rsidP="00331AFC">
            <w:pPr>
              <w:spacing w:line="260" w:lineRule="atLeast"/>
              <w:jc w:val="left"/>
              <w:rPr>
                <w:iCs/>
                <w:color w:val="000000" w:themeColor="text1"/>
                <w:sz w:val="20"/>
                <w:szCs w:val="20"/>
              </w:rPr>
            </w:pPr>
            <w:r>
              <w:rPr>
                <w:iCs/>
                <w:color w:val="000000" w:themeColor="text1"/>
                <w:sz w:val="20"/>
                <w:szCs w:val="20"/>
              </w:rPr>
              <w:t xml:space="preserve">Access to local </w:t>
            </w:r>
            <w:r w:rsidR="00B719AC">
              <w:rPr>
                <w:iCs/>
                <w:color w:val="000000" w:themeColor="text1"/>
                <w:sz w:val="20"/>
                <w:szCs w:val="20"/>
              </w:rPr>
              <w:t>jobs</w:t>
            </w:r>
          </w:p>
        </w:tc>
        <w:tc>
          <w:tcPr>
            <w:tcW w:w="2567" w:type="dxa"/>
          </w:tcPr>
          <w:p w14:paraId="63FB43C4" w14:textId="60C6846D" w:rsidR="00B83AFA" w:rsidRDefault="00B83AFA" w:rsidP="00331AFC">
            <w:pPr>
              <w:spacing w:line="260" w:lineRule="atLeast"/>
              <w:jc w:val="left"/>
              <w:rPr>
                <w:iCs/>
                <w:color w:val="000000" w:themeColor="text1"/>
                <w:sz w:val="20"/>
                <w:szCs w:val="20"/>
              </w:rPr>
            </w:pPr>
            <w:r>
              <w:rPr>
                <w:iCs/>
                <w:color w:val="000000" w:themeColor="text1"/>
                <w:sz w:val="20"/>
                <w:szCs w:val="20"/>
              </w:rPr>
              <w:t xml:space="preserve">Better partnership of education with local businesses </w:t>
            </w:r>
          </w:p>
        </w:tc>
      </w:tr>
      <w:tr w:rsidR="00B83AFA" w14:paraId="47DBD34A" w14:textId="3963955D" w:rsidTr="00A7034F">
        <w:tc>
          <w:tcPr>
            <w:tcW w:w="3414" w:type="dxa"/>
            <w:vMerge/>
          </w:tcPr>
          <w:p w14:paraId="652BCF4C" w14:textId="77777777" w:rsidR="00B83AFA" w:rsidRDefault="00B83AFA" w:rsidP="00331AFC">
            <w:pPr>
              <w:spacing w:line="260" w:lineRule="atLeast"/>
              <w:jc w:val="left"/>
              <w:rPr>
                <w:iCs/>
                <w:color w:val="000000" w:themeColor="text1"/>
                <w:sz w:val="20"/>
                <w:szCs w:val="20"/>
              </w:rPr>
            </w:pPr>
          </w:p>
        </w:tc>
        <w:tc>
          <w:tcPr>
            <w:tcW w:w="3082" w:type="dxa"/>
          </w:tcPr>
          <w:p w14:paraId="5CBC88E0" w14:textId="710DAAB3" w:rsidR="00B83AFA" w:rsidRDefault="00B83AFA" w:rsidP="00331AFC">
            <w:pPr>
              <w:spacing w:line="260" w:lineRule="atLeast"/>
              <w:jc w:val="left"/>
              <w:rPr>
                <w:iCs/>
                <w:color w:val="000000" w:themeColor="text1"/>
                <w:sz w:val="20"/>
                <w:szCs w:val="20"/>
              </w:rPr>
            </w:pPr>
            <w:r>
              <w:rPr>
                <w:iCs/>
                <w:color w:val="000000" w:themeColor="text1"/>
                <w:sz w:val="20"/>
                <w:szCs w:val="20"/>
              </w:rPr>
              <w:t xml:space="preserve">Access to education </w:t>
            </w:r>
          </w:p>
        </w:tc>
        <w:tc>
          <w:tcPr>
            <w:tcW w:w="2567" w:type="dxa"/>
          </w:tcPr>
          <w:p w14:paraId="3C65DE7D" w14:textId="1C2AAA04" w:rsidR="00B83AFA" w:rsidRPr="00F11051" w:rsidRDefault="00B83AFA" w:rsidP="00331AFC">
            <w:pPr>
              <w:spacing w:line="260" w:lineRule="atLeast"/>
              <w:jc w:val="left"/>
              <w:rPr>
                <w:iCs/>
                <w:color w:val="000000" w:themeColor="text1"/>
                <w:sz w:val="20"/>
                <w:szCs w:val="20"/>
              </w:rPr>
            </w:pPr>
            <w:r>
              <w:rPr>
                <w:iCs/>
                <w:color w:val="000000" w:themeColor="text1"/>
                <w:sz w:val="20"/>
                <w:szCs w:val="20"/>
              </w:rPr>
              <w:t>Innovation hub</w:t>
            </w:r>
          </w:p>
        </w:tc>
      </w:tr>
      <w:tr w:rsidR="00B83AFA" w14:paraId="281CA3E1" w14:textId="2B1522C0" w:rsidTr="00A7034F">
        <w:tc>
          <w:tcPr>
            <w:tcW w:w="3414" w:type="dxa"/>
            <w:vMerge/>
          </w:tcPr>
          <w:p w14:paraId="57459686" w14:textId="77777777" w:rsidR="00B83AFA" w:rsidRDefault="00B83AFA" w:rsidP="00331AFC">
            <w:pPr>
              <w:spacing w:line="260" w:lineRule="atLeast"/>
              <w:jc w:val="left"/>
              <w:rPr>
                <w:iCs/>
                <w:color w:val="000000" w:themeColor="text1"/>
                <w:sz w:val="20"/>
                <w:szCs w:val="20"/>
              </w:rPr>
            </w:pPr>
          </w:p>
        </w:tc>
        <w:tc>
          <w:tcPr>
            <w:tcW w:w="3082" w:type="dxa"/>
          </w:tcPr>
          <w:p w14:paraId="23AC67F3" w14:textId="6B3B2E44" w:rsidR="00B83AFA" w:rsidRDefault="00B83AFA" w:rsidP="00331AFC">
            <w:pPr>
              <w:spacing w:line="260" w:lineRule="atLeast"/>
              <w:jc w:val="left"/>
              <w:rPr>
                <w:iCs/>
                <w:color w:val="000000" w:themeColor="text1"/>
                <w:sz w:val="20"/>
                <w:szCs w:val="20"/>
              </w:rPr>
            </w:pPr>
            <w:r>
              <w:rPr>
                <w:iCs/>
                <w:color w:val="000000" w:themeColor="text1"/>
                <w:sz w:val="20"/>
                <w:szCs w:val="20"/>
              </w:rPr>
              <w:t xml:space="preserve">Health and wellbeing. Lack of community </w:t>
            </w:r>
          </w:p>
        </w:tc>
        <w:tc>
          <w:tcPr>
            <w:tcW w:w="2567" w:type="dxa"/>
          </w:tcPr>
          <w:p w14:paraId="64E2E236" w14:textId="29B85CD5" w:rsidR="00B83AFA" w:rsidRDefault="00B83AFA" w:rsidP="00331AFC">
            <w:pPr>
              <w:spacing w:line="260" w:lineRule="atLeast"/>
              <w:jc w:val="left"/>
              <w:rPr>
                <w:iCs/>
                <w:color w:val="000000" w:themeColor="text1"/>
                <w:sz w:val="20"/>
                <w:szCs w:val="20"/>
              </w:rPr>
            </w:pPr>
            <w:r>
              <w:rPr>
                <w:iCs/>
                <w:color w:val="000000" w:themeColor="text1"/>
                <w:sz w:val="20"/>
                <w:szCs w:val="20"/>
              </w:rPr>
              <w:t>Start-up eco-system</w:t>
            </w:r>
          </w:p>
        </w:tc>
      </w:tr>
      <w:tr w:rsidR="00B83AFA" w14:paraId="568F18D8" w14:textId="6F0D0FE0" w:rsidTr="00A7034F">
        <w:tc>
          <w:tcPr>
            <w:tcW w:w="3414" w:type="dxa"/>
            <w:vMerge/>
          </w:tcPr>
          <w:p w14:paraId="6DC7B6F7" w14:textId="77777777" w:rsidR="00B83AFA" w:rsidRDefault="00B83AFA" w:rsidP="00331AFC">
            <w:pPr>
              <w:spacing w:line="260" w:lineRule="atLeast"/>
              <w:jc w:val="left"/>
              <w:rPr>
                <w:iCs/>
                <w:color w:val="000000" w:themeColor="text1"/>
                <w:sz w:val="20"/>
                <w:szCs w:val="20"/>
              </w:rPr>
            </w:pPr>
          </w:p>
        </w:tc>
        <w:tc>
          <w:tcPr>
            <w:tcW w:w="3082" w:type="dxa"/>
          </w:tcPr>
          <w:p w14:paraId="21C325D5" w14:textId="5E31DE1A" w:rsidR="00B83AFA" w:rsidRDefault="00B83AFA" w:rsidP="00331AFC">
            <w:pPr>
              <w:spacing w:line="260" w:lineRule="atLeast"/>
              <w:jc w:val="left"/>
              <w:rPr>
                <w:iCs/>
                <w:color w:val="000000" w:themeColor="text1"/>
                <w:sz w:val="20"/>
                <w:szCs w:val="20"/>
              </w:rPr>
            </w:pPr>
            <w:r>
              <w:rPr>
                <w:iCs/>
                <w:color w:val="000000" w:themeColor="text1"/>
                <w:sz w:val="20"/>
                <w:szCs w:val="20"/>
              </w:rPr>
              <w:t>Lifestyle – financial demands, travel time (working outside of Casey residence)</w:t>
            </w:r>
          </w:p>
        </w:tc>
        <w:tc>
          <w:tcPr>
            <w:tcW w:w="2567" w:type="dxa"/>
          </w:tcPr>
          <w:p w14:paraId="0E89E840" w14:textId="77777777" w:rsidR="00B83AFA" w:rsidRDefault="00B83AFA" w:rsidP="00331AFC">
            <w:pPr>
              <w:spacing w:line="260" w:lineRule="atLeast"/>
              <w:jc w:val="left"/>
              <w:rPr>
                <w:iCs/>
                <w:color w:val="000000" w:themeColor="text1"/>
                <w:sz w:val="20"/>
                <w:szCs w:val="20"/>
              </w:rPr>
            </w:pPr>
            <w:r>
              <w:rPr>
                <w:iCs/>
                <w:color w:val="000000" w:themeColor="text1"/>
                <w:sz w:val="20"/>
                <w:szCs w:val="20"/>
              </w:rPr>
              <w:t>In home health care</w:t>
            </w:r>
          </w:p>
          <w:p w14:paraId="6326F18B" w14:textId="49331573" w:rsidR="00B83AFA" w:rsidRDefault="00B83AFA" w:rsidP="00331AFC">
            <w:pPr>
              <w:spacing w:line="260" w:lineRule="atLeast"/>
              <w:jc w:val="left"/>
              <w:rPr>
                <w:iCs/>
                <w:color w:val="000000" w:themeColor="text1"/>
                <w:sz w:val="20"/>
                <w:szCs w:val="20"/>
              </w:rPr>
            </w:pPr>
            <w:r>
              <w:rPr>
                <w:iCs/>
                <w:color w:val="000000" w:themeColor="text1"/>
                <w:sz w:val="20"/>
                <w:szCs w:val="20"/>
              </w:rPr>
              <w:t>Tele health</w:t>
            </w:r>
          </w:p>
        </w:tc>
      </w:tr>
      <w:tr w:rsidR="00B83AFA" w14:paraId="2CA23B36" w14:textId="680D545C" w:rsidTr="00A7034F">
        <w:tc>
          <w:tcPr>
            <w:tcW w:w="3414" w:type="dxa"/>
            <w:vMerge/>
          </w:tcPr>
          <w:p w14:paraId="4AB906B6" w14:textId="77777777" w:rsidR="00B83AFA" w:rsidRDefault="00B83AFA" w:rsidP="00331AFC">
            <w:pPr>
              <w:spacing w:line="260" w:lineRule="atLeast"/>
              <w:jc w:val="left"/>
              <w:rPr>
                <w:iCs/>
                <w:color w:val="000000" w:themeColor="text1"/>
                <w:sz w:val="20"/>
                <w:szCs w:val="20"/>
              </w:rPr>
            </w:pPr>
          </w:p>
        </w:tc>
        <w:tc>
          <w:tcPr>
            <w:tcW w:w="3082" w:type="dxa"/>
          </w:tcPr>
          <w:p w14:paraId="374351B4" w14:textId="0C327A66" w:rsidR="00B83AFA" w:rsidRDefault="00B83AFA" w:rsidP="00331AFC">
            <w:pPr>
              <w:spacing w:line="260" w:lineRule="atLeast"/>
              <w:jc w:val="left"/>
              <w:rPr>
                <w:iCs/>
                <w:color w:val="000000" w:themeColor="text1"/>
                <w:sz w:val="20"/>
                <w:szCs w:val="20"/>
              </w:rPr>
            </w:pPr>
            <w:r>
              <w:rPr>
                <w:iCs/>
                <w:color w:val="000000" w:themeColor="text1"/>
                <w:sz w:val="20"/>
                <w:szCs w:val="20"/>
              </w:rPr>
              <w:t xml:space="preserve">Emerging issues – obesity, depression, social isolation </w:t>
            </w:r>
          </w:p>
        </w:tc>
        <w:tc>
          <w:tcPr>
            <w:tcW w:w="2567" w:type="dxa"/>
          </w:tcPr>
          <w:p w14:paraId="626A38B8" w14:textId="69683876" w:rsidR="00B83AFA" w:rsidRDefault="00B83AFA" w:rsidP="00331AFC">
            <w:pPr>
              <w:spacing w:line="260" w:lineRule="atLeast"/>
              <w:jc w:val="left"/>
              <w:rPr>
                <w:iCs/>
                <w:color w:val="000000" w:themeColor="text1"/>
                <w:sz w:val="20"/>
                <w:szCs w:val="20"/>
              </w:rPr>
            </w:pPr>
            <w:r>
              <w:rPr>
                <w:iCs/>
                <w:color w:val="000000" w:themeColor="text1"/>
                <w:sz w:val="20"/>
                <w:szCs w:val="20"/>
              </w:rPr>
              <w:t>Jobs of the future, robotics</w:t>
            </w:r>
          </w:p>
        </w:tc>
      </w:tr>
      <w:tr w:rsidR="00B83AFA" w14:paraId="4F2E972B" w14:textId="200EC8E2" w:rsidTr="00A7034F">
        <w:tc>
          <w:tcPr>
            <w:tcW w:w="3414" w:type="dxa"/>
            <w:vMerge/>
          </w:tcPr>
          <w:p w14:paraId="66C651C5" w14:textId="77777777" w:rsidR="00B83AFA" w:rsidRDefault="00B83AFA" w:rsidP="00331AFC">
            <w:pPr>
              <w:spacing w:line="260" w:lineRule="atLeast"/>
              <w:jc w:val="left"/>
              <w:rPr>
                <w:iCs/>
                <w:color w:val="000000" w:themeColor="text1"/>
                <w:sz w:val="20"/>
                <w:szCs w:val="20"/>
              </w:rPr>
            </w:pPr>
          </w:p>
        </w:tc>
        <w:tc>
          <w:tcPr>
            <w:tcW w:w="3082" w:type="dxa"/>
          </w:tcPr>
          <w:p w14:paraId="613BD386" w14:textId="01A6450B" w:rsidR="00B83AFA" w:rsidRDefault="00B83AFA" w:rsidP="00331AFC">
            <w:pPr>
              <w:spacing w:line="260" w:lineRule="atLeast"/>
              <w:jc w:val="left"/>
              <w:rPr>
                <w:iCs/>
                <w:color w:val="000000" w:themeColor="text1"/>
                <w:sz w:val="20"/>
                <w:szCs w:val="20"/>
              </w:rPr>
            </w:pPr>
            <w:r>
              <w:rPr>
                <w:iCs/>
                <w:color w:val="000000" w:themeColor="text1"/>
                <w:sz w:val="20"/>
                <w:szCs w:val="20"/>
              </w:rPr>
              <w:t>Cost of living, trust, liveability, climate change</w:t>
            </w:r>
          </w:p>
        </w:tc>
        <w:tc>
          <w:tcPr>
            <w:tcW w:w="2567" w:type="dxa"/>
          </w:tcPr>
          <w:p w14:paraId="723D3800" w14:textId="7DEC9CAA" w:rsidR="00B83AFA" w:rsidRDefault="00B83AFA" w:rsidP="00331AFC">
            <w:pPr>
              <w:spacing w:line="260" w:lineRule="atLeast"/>
              <w:jc w:val="left"/>
              <w:rPr>
                <w:iCs/>
                <w:color w:val="000000" w:themeColor="text1"/>
                <w:sz w:val="20"/>
                <w:szCs w:val="20"/>
              </w:rPr>
            </w:pPr>
            <w:r>
              <w:rPr>
                <w:iCs/>
                <w:color w:val="000000" w:themeColor="text1"/>
                <w:sz w:val="20"/>
                <w:szCs w:val="20"/>
              </w:rPr>
              <w:t xml:space="preserve">“get people with people” awareness </w:t>
            </w:r>
          </w:p>
        </w:tc>
      </w:tr>
      <w:tr w:rsidR="00B83AFA" w14:paraId="0813F3AA" w14:textId="319A5728" w:rsidTr="00A7034F">
        <w:tc>
          <w:tcPr>
            <w:tcW w:w="3414" w:type="dxa"/>
            <w:vMerge/>
          </w:tcPr>
          <w:p w14:paraId="496A1E25" w14:textId="77777777" w:rsidR="00B83AFA" w:rsidRDefault="00B83AFA" w:rsidP="00331AFC">
            <w:pPr>
              <w:spacing w:line="260" w:lineRule="atLeast"/>
              <w:jc w:val="left"/>
              <w:rPr>
                <w:iCs/>
                <w:color w:val="000000" w:themeColor="text1"/>
                <w:sz w:val="20"/>
                <w:szCs w:val="20"/>
              </w:rPr>
            </w:pPr>
          </w:p>
        </w:tc>
        <w:tc>
          <w:tcPr>
            <w:tcW w:w="3082" w:type="dxa"/>
          </w:tcPr>
          <w:p w14:paraId="07133CE6" w14:textId="2314D1B9" w:rsidR="00B83AFA" w:rsidRDefault="00B83AFA" w:rsidP="00331AFC">
            <w:pPr>
              <w:spacing w:line="260" w:lineRule="atLeast"/>
              <w:jc w:val="left"/>
              <w:rPr>
                <w:iCs/>
                <w:color w:val="000000" w:themeColor="text1"/>
                <w:sz w:val="20"/>
                <w:szCs w:val="20"/>
              </w:rPr>
            </w:pPr>
            <w:r>
              <w:rPr>
                <w:iCs/>
                <w:color w:val="000000" w:themeColor="text1"/>
                <w:sz w:val="20"/>
                <w:szCs w:val="20"/>
              </w:rPr>
              <w:t xml:space="preserve">Employment, travel, health, recession </w:t>
            </w:r>
          </w:p>
        </w:tc>
        <w:tc>
          <w:tcPr>
            <w:tcW w:w="2567" w:type="dxa"/>
          </w:tcPr>
          <w:p w14:paraId="090E5674" w14:textId="1429CFC7" w:rsidR="00B83AFA" w:rsidRDefault="00B83AFA" w:rsidP="00331AFC">
            <w:pPr>
              <w:spacing w:line="260" w:lineRule="atLeast"/>
              <w:jc w:val="left"/>
              <w:rPr>
                <w:iCs/>
                <w:color w:val="000000" w:themeColor="text1"/>
                <w:sz w:val="20"/>
                <w:szCs w:val="20"/>
              </w:rPr>
            </w:pPr>
            <w:r>
              <w:rPr>
                <w:iCs/>
                <w:color w:val="000000" w:themeColor="text1"/>
                <w:sz w:val="20"/>
                <w:szCs w:val="20"/>
              </w:rPr>
              <w:t>Smart traffic management</w:t>
            </w:r>
          </w:p>
        </w:tc>
      </w:tr>
      <w:tr w:rsidR="00B83AFA" w14:paraId="7EBD35A1" w14:textId="0617471B" w:rsidTr="00A7034F">
        <w:tc>
          <w:tcPr>
            <w:tcW w:w="3414" w:type="dxa"/>
            <w:vMerge/>
          </w:tcPr>
          <w:p w14:paraId="00776567" w14:textId="77777777" w:rsidR="00B83AFA" w:rsidRDefault="00B83AFA" w:rsidP="00331AFC">
            <w:pPr>
              <w:spacing w:line="260" w:lineRule="atLeast"/>
              <w:jc w:val="left"/>
              <w:rPr>
                <w:iCs/>
                <w:color w:val="000000" w:themeColor="text1"/>
                <w:sz w:val="20"/>
                <w:szCs w:val="20"/>
              </w:rPr>
            </w:pPr>
          </w:p>
        </w:tc>
        <w:tc>
          <w:tcPr>
            <w:tcW w:w="3082" w:type="dxa"/>
          </w:tcPr>
          <w:p w14:paraId="7F79CD12" w14:textId="298073F0" w:rsidR="00B83AFA" w:rsidRDefault="00B83AFA" w:rsidP="00331AFC">
            <w:pPr>
              <w:spacing w:line="260" w:lineRule="atLeast"/>
              <w:jc w:val="left"/>
              <w:rPr>
                <w:iCs/>
                <w:color w:val="000000" w:themeColor="text1"/>
                <w:sz w:val="20"/>
                <w:szCs w:val="20"/>
              </w:rPr>
            </w:pPr>
            <w:r>
              <w:rPr>
                <w:iCs/>
                <w:color w:val="000000" w:themeColor="text1"/>
                <w:sz w:val="20"/>
                <w:szCs w:val="20"/>
              </w:rPr>
              <w:t>On-demand</w:t>
            </w:r>
            <w:r w:rsidR="00B719AC">
              <w:rPr>
                <w:iCs/>
                <w:color w:val="000000" w:themeColor="text1"/>
                <w:sz w:val="20"/>
                <w:szCs w:val="20"/>
              </w:rPr>
              <w:t xml:space="preserve"> (transport)</w:t>
            </w:r>
            <w:r>
              <w:rPr>
                <w:iCs/>
                <w:color w:val="000000" w:themeColor="text1"/>
                <w:sz w:val="20"/>
                <w:szCs w:val="20"/>
              </w:rPr>
              <w:t xml:space="preserve"> mobility </w:t>
            </w:r>
          </w:p>
        </w:tc>
        <w:tc>
          <w:tcPr>
            <w:tcW w:w="2567" w:type="dxa"/>
          </w:tcPr>
          <w:p w14:paraId="460F9BAB" w14:textId="77777777" w:rsidR="00B83AFA" w:rsidRDefault="00B83AFA" w:rsidP="00331AFC">
            <w:pPr>
              <w:spacing w:line="260" w:lineRule="atLeast"/>
              <w:jc w:val="left"/>
              <w:rPr>
                <w:iCs/>
                <w:color w:val="000000" w:themeColor="text1"/>
                <w:sz w:val="20"/>
                <w:szCs w:val="20"/>
              </w:rPr>
            </w:pPr>
          </w:p>
        </w:tc>
      </w:tr>
    </w:tbl>
    <w:p w14:paraId="451C3321" w14:textId="77777777" w:rsidR="00A7034F" w:rsidRPr="001E5B35" w:rsidRDefault="00A7034F" w:rsidP="003C244C">
      <w:pPr>
        <w:spacing w:line="260" w:lineRule="atLeast"/>
        <w:jc w:val="left"/>
        <w:rPr>
          <w:iCs/>
          <w:color w:val="000000" w:themeColor="text1"/>
          <w:sz w:val="20"/>
          <w:szCs w:val="20"/>
        </w:rPr>
      </w:pPr>
    </w:p>
    <w:sectPr w:rsidR="00A7034F" w:rsidRPr="001E5B35" w:rsidSect="0053563B">
      <w:headerReference w:type="default" r:id="rId13"/>
      <w:footerReference w:type="default" r:id="rId14"/>
      <w:pgSz w:w="11909" w:h="16834" w:code="9"/>
      <w:pgMar w:top="709" w:right="1418" w:bottom="993" w:left="1418" w:header="567" w:footer="567"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2D650" w14:textId="77777777" w:rsidR="00363A9F" w:rsidRDefault="00363A9F" w:rsidP="00041A68">
      <w:r>
        <w:separator/>
      </w:r>
    </w:p>
  </w:endnote>
  <w:endnote w:type="continuationSeparator" w:id="0">
    <w:p w14:paraId="493920E9" w14:textId="77777777" w:rsidR="00363A9F" w:rsidRDefault="00363A9F" w:rsidP="0004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214196051"/>
      <w:docPartObj>
        <w:docPartGallery w:val="Page Numbers (Bottom of Page)"/>
        <w:docPartUnique/>
      </w:docPartObj>
    </w:sdtPr>
    <w:sdtEndPr>
      <w:rPr>
        <w:noProof/>
      </w:rPr>
    </w:sdtEndPr>
    <w:sdtContent>
      <w:p w14:paraId="443BAD37" w14:textId="77777777" w:rsidR="002A4853" w:rsidRPr="00DB3EC1" w:rsidRDefault="00DB3EC1" w:rsidP="00DB3EC1">
        <w:pPr>
          <w:pStyle w:val="Footer"/>
          <w:pBdr>
            <w:top w:val="single" w:sz="4" w:space="1" w:color="auto"/>
          </w:pBdr>
          <w:jc w:val="right"/>
          <w:rPr>
            <w:sz w:val="20"/>
            <w:szCs w:val="20"/>
          </w:rPr>
        </w:pPr>
        <w:r w:rsidRPr="00DB3EC1">
          <w:rPr>
            <w:sz w:val="20"/>
            <w:szCs w:val="20"/>
          </w:rPr>
          <w:fldChar w:fldCharType="begin"/>
        </w:r>
        <w:r w:rsidRPr="00DB3EC1">
          <w:rPr>
            <w:sz w:val="20"/>
            <w:szCs w:val="20"/>
          </w:rPr>
          <w:instrText xml:space="preserve"> PAGE   \* MERGEFORMAT </w:instrText>
        </w:r>
        <w:r w:rsidRPr="00DB3EC1">
          <w:rPr>
            <w:sz w:val="20"/>
            <w:szCs w:val="20"/>
          </w:rPr>
          <w:fldChar w:fldCharType="separate"/>
        </w:r>
        <w:r w:rsidR="007E48AE">
          <w:rPr>
            <w:noProof/>
            <w:sz w:val="20"/>
            <w:szCs w:val="20"/>
          </w:rPr>
          <w:t>1</w:t>
        </w:r>
        <w:r w:rsidRPr="00DB3EC1">
          <w:rPr>
            <w:noProof/>
            <w:sz w:val="20"/>
            <w:szCs w:val="20"/>
          </w:rPr>
          <w:fldChar w:fldCharType="end"/>
        </w:r>
        <w:r w:rsidRPr="00DB3EC1">
          <w:rPr>
            <w:noProof/>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12A0E" w14:textId="77777777" w:rsidR="00363A9F" w:rsidRDefault="00363A9F" w:rsidP="00041A68">
      <w:r>
        <w:separator/>
      </w:r>
    </w:p>
  </w:footnote>
  <w:footnote w:type="continuationSeparator" w:id="0">
    <w:p w14:paraId="415CB1F4" w14:textId="77777777" w:rsidR="00363A9F" w:rsidRDefault="00363A9F" w:rsidP="00041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598" w:type="dxa"/>
      <w:tblLayout w:type="fixed"/>
      <w:tblLook w:val="0000" w:firstRow="0" w:lastRow="0" w:firstColumn="0" w:lastColumn="0" w:noHBand="0" w:noVBand="0"/>
    </w:tblPr>
    <w:tblGrid>
      <w:gridCol w:w="6912"/>
      <w:gridCol w:w="3686"/>
    </w:tblGrid>
    <w:tr w:rsidR="005A4EC6" w14:paraId="40328EE7" w14:textId="77777777" w:rsidTr="00740451">
      <w:trPr>
        <w:trHeight w:hRule="exact" w:val="1000"/>
      </w:trPr>
      <w:tc>
        <w:tcPr>
          <w:tcW w:w="6912" w:type="dxa"/>
          <w:vAlign w:val="center"/>
        </w:tcPr>
        <w:p w14:paraId="5B744ACA" w14:textId="77777777" w:rsidR="005A4EC6" w:rsidRPr="00B20197" w:rsidRDefault="005A4EC6">
          <w:pPr>
            <w:pStyle w:val="Header"/>
            <w:rPr>
              <w:sz w:val="28"/>
            </w:rPr>
          </w:pPr>
        </w:p>
      </w:tc>
      <w:tc>
        <w:tcPr>
          <w:tcW w:w="3686" w:type="dxa"/>
          <w:vAlign w:val="center"/>
        </w:tcPr>
        <w:p w14:paraId="1766074B" w14:textId="77777777" w:rsidR="005A4EC6" w:rsidRPr="00740451" w:rsidRDefault="00740451" w:rsidP="00C3068C">
          <w:pPr>
            <w:pStyle w:val="Header"/>
            <w:rPr>
              <w:b/>
            </w:rPr>
          </w:pPr>
          <w:r w:rsidRPr="00740451">
            <w:rPr>
              <w:b/>
            </w:rPr>
            <w:t xml:space="preserve">ATTACHMENT </w:t>
          </w:r>
          <w:r w:rsidR="00C3068C">
            <w:rPr>
              <w:b/>
            </w:rPr>
            <w:t>A</w:t>
          </w:r>
        </w:p>
      </w:tc>
    </w:tr>
  </w:tbl>
  <w:p w14:paraId="6EA118C5" w14:textId="77777777" w:rsidR="005A4EC6" w:rsidRDefault="005A4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25E39"/>
    <w:multiLevelType w:val="hybridMultilevel"/>
    <w:tmpl w:val="D7A09FB4"/>
    <w:lvl w:ilvl="0" w:tplc="61569440">
      <w:start w:val="1"/>
      <w:numFmt w:val="bullet"/>
      <w:lvlText w:val="•"/>
      <w:lvlJc w:val="left"/>
      <w:pPr>
        <w:tabs>
          <w:tab w:val="num" w:pos="720"/>
        </w:tabs>
        <w:ind w:left="720" w:hanging="360"/>
      </w:pPr>
      <w:rPr>
        <w:rFonts w:ascii="Arial" w:hAnsi="Arial" w:hint="default"/>
      </w:rPr>
    </w:lvl>
    <w:lvl w:ilvl="1" w:tplc="CE9E0BCC">
      <w:start w:val="1"/>
      <w:numFmt w:val="bullet"/>
      <w:lvlText w:val="•"/>
      <w:lvlJc w:val="left"/>
      <w:pPr>
        <w:tabs>
          <w:tab w:val="num" w:pos="1440"/>
        </w:tabs>
        <w:ind w:left="1440" w:hanging="360"/>
      </w:pPr>
      <w:rPr>
        <w:rFonts w:ascii="Arial" w:hAnsi="Arial" w:hint="default"/>
      </w:rPr>
    </w:lvl>
    <w:lvl w:ilvl="2" w:tplc="DADEF2A0" w:tentative="1">
      <w:start w:val="1"/>
      <w:numFmt w:val="bullet"/>
      <w:lvlText w:val="•"/>
      <w:lvlJc w:val="left"/>
      <w:pPr>
        <w:tabs>
          <w:tab w:val="num" w:pos="2160"/>
        </w:tabs>
        <w:ind w:left="2160" w:hanging="360"/>
      </w:pPr>
      <w:rPr>
        <w:rFonts w:ascii="Arial" w:hAnsi="Arial" w:hint="default"/>
      </w:rPr>
    </w:lvl>
    <w:lvl w:ilvl="3" w:tplc="AECC5226" w:tentative="1">
      <w:start w:val="1"/>
      <w:numFmt w:val="bullet"/>
      <w:lvlText w:val="•"/>
      <w:lvlJc w:val="left"/>
      <w:pPr>
        <w:tabs>
          <w:tab w:val="num" w:pos="2880"/>
        </w:tabs>
        <w:ind w:left="2880" w:hanging="360"/>
      </w:pPr>
      <w:rPr>
        <w:rFonts w:ascii="Arial" w:hAnsi="Arial" w:hint="default"/>
      </w:rPr>
    </w:lvl>
    <w:lvl w:ilvl="4" w:tplc="D61C82B0" w:tentative="1">
      <w:start w:val="1"/>
      <w:numFmt w:val="bullet"/>
      <w:lvlText w:val="•"/>
      <w:lvlJc w:val="left"/>
      <w:pPr>
        <w:tabs>
          <w:tab w:val="num" w:pos="3600"/>
        </w:tabs>
        <w:ind w:left="3600" w:hanging="360"/>
      </w:pPr>
      <w:rPr>
        <w:rFonts w:ascii="Arial" w:hAnsi="Arial" w:hint="default"/>
      </w:rPr>
    </w:lvl>
    <w:lvl w:ilvl="5" w:tplc="3B2EBC02" w:tentative="1">
      <w:start w:val="1"/>
      <w:numFmt w:val="bullet"/>
      <w:lvlText w:val="•"/>
      <w:lvlJc w:val="left"/>
      <w:pPr>
        <w:tabs>
          <w:tab w:val="num" w:pos="4320"/>
        </w:tabs>
        <w:ind w:left="4320" w:hanging="360"/>
      </w:pPr>
      <w:rPr>
        <w:rFonts w:ascii="Arial" w:hAnsi="Arial" w:hint="default"/>
      </w:rPr>
    </w:lvl>
    <w:lvl w:ilvl="6" w:tplc="16787162" w:tentative="1">
      <w:start w:val="1"/>
      <w:numFmt w:val="bullet"/>
      <w:lvlText w:val="•"/>
      <w:lvlJc w:val="left"/>
      <w:pPr>
        <w:tabs>
          <w:tab w:val="num" w:pos="5040"/>
        </w:tabs>
        <w:ind w:left="5040" w:hanging="360"/>
      </w:pPr>
      <w:rPr>
        <w:rFonts w:ascii="Arial" w:hAnsi="Arial" w:hint="default"/>
      </w:rPr>
    </w:lvl>
    <w:lvl w:ilvl="7" w:tplc="5338DFFA" w:tentative="1">
      <w:start w:val="1"/>
      <w:numFmt w:val="bullet"/>
      <w:lvlText w:val="•"/>
      <w:lvlJc w:val="left"/>
      <w:pPr>
        <w:tabs>
          <w:tab w:val="num" w:pos="5760"/>
        </w:tabs>
        <w:ind w:left="5760" w:hanging="360"/>
      </w:pPr>
      <w:rPr>
        <w:rFonts w:ascii="Arial" w:hAnsi="Arial" w:hint="default"/>
      </w:rPr>
    </w:lvl>
    <w:lvl w:ilvl="8" w:tplc="0E46D70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25449FC"/>
    <w:multiLevelType w:val="hybridMultilevel"/>
    <w:tmpl w:val="1B722384"/>
    <w:lvl w:ilvl="0" w:tplc="995041D0">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8F3CA5"/>
    <w:multiLevelType w:val="hybridMultilevel"/>
    <w:tmpl w:val="81CCFB0E"/>
    <w:lvl w:ilvl="0" w:tplc="DE3AF406">
      <w:start w:val="1"/>
      <w:numFmt w:val="bullet"/>
      <w:lvlText w:val="•"/>
      <w:lvlJc w:val="left"/>
      <w:pPr>
        <w:tabs>
          <w:tab w:val="num" w:pos="720"/>
        </w:tabs>
        <w:ind w:left="720" w:hanging="360"/>
      </w:pPr>
      <w:rPr>
        <w:rFonts w:ascii="Arial" w:hAnsi="Arial" w:hint="default"/>
      </w:rPr>
    </w:lvl>
    <w:lvl w:ilvl="1" w:tplc="51323E06" w:tentative="1">
      <w:start w:val="1"/>
      <w:numFmt w:val="bullet"/>
      <w:lvlText w:val="•"/>
      <w:lvlJc w:val="left"/>
      <w:pPr>
        <w:tabs>
          <w:tab w:val="num" w:pos="1440"/>
        </w:tabs>
        <w:ind w:left="1440" w:hanging="360"/>
      </w:pPr>
      <w:rPr>
        <w:rFonts w:ascii="Arial" w:hAnsi="Arial" w:hint="default"/>
      </w:rPr>
    </w:lvl>
    <w:lvl w:ilvl="2" w:tplc="DA34B6A2" w:tentative="1">
      <w:start w:val="1"/>
      <w:numFmt w:val="bullet"/>
      <w:lvlText w:val="•"/>
      <w:lvlJc w:val="left"/>
      <w:pPr>
        <w:tabs>
          <w:tab w:val="num" w:pos="2160"/>
        </w:tabs>
        <w:ind w:left="2160" w:hanging="360"/>
      </w:pPr>
      <w:rPr>
        <w:rFonts w:ascii="Arial" w:hAnsi="Arial" w:hint="default"/>
      </w:rPr>
    </w:lvl>
    <w:lvl w:ilvl="3" w:tplc="02ACF0CC" w:tentative="1">
      <w:start w:val="1"/>
      <w:numFmt w:val="bullet"/>
      <w:lvlText w:val="•"/>
      <w:lvlJc w:val="left"/>
      <w:pPr>
        <w:tabs>
          <w:tab w:val="num" w:pos="2880"/>
        </w:tabs>
        <w:ind w:left="2880" w:hanging="360"/>
      </w:pPr>
      <w:rPr>
        <w:rFonts w:ascii="Arial" w:hAnsi="Arial" w:hint="default"/>
      </w:rPr>
    </w:lvl>
    <w:lvl w:ilvl="4" w:tplc="441EC062" w:tentative="1">
      <w:start w:val="1"/>
      <w:numFmt w:val="bullet"/>
      <w:lvlText w:val="•"/>
      <w:lvlJc w:val="left"/>
      <w:pPr>
        <w:tabs>
          <w:tab w:val="num" w:pos="3600"/>
        </w:tabs>
        <w:ind w:left="3600" w:hanging="360"/>
      </w:pPr>
      <w:rPr>
        <w:rFonts w:ascii="Arial" w:hAnsi="Arial" w:hint="default"/>
      </w:rPr>
    </w:lvl>
    <w:lvl w:ilvl="5" w:tplc="25F8F53C" w:tentative="1">
      <w:start w:val="1"/>
      <w:numFmt w:val="bullet"/>
      <w:lvlText w:val="•"/>
      <w:lvlJc w:val="left"/>
      <w:pPr>
        <w:tabs>
          <w:tab w:val="num" w:pos="4320"/>
        </w:tabs>
        <w:ind w:left="4320" w:hanging="360"/>
      </w:pPr>
      <w:rPr>
        <w:rFonts w:ascii="Arial" w:hAnsi="Arial" w:hint="default"/>
      </w:rPr>
    </w:lvl>
    <w:lvl w:ilvl="6" w:tplc="8460B7D2" w:tentative="1">
      <w:start w:val="1"/>
      <w:numFmt w:val="bullet"/>
      <w:lvlText w:val="•"/>
      <w:lvlJc w:val="left"/>
      <w:pPr>
        <w:tabs>
          <w:tab w:val="num" w:pos="5040"/>
        </w:tabs>
        <w:ind w:left="5040" w:hanging="360"/>
      </w:pPr>
      <w:rPr>
        <w:rFonts w:ascii="Arial" w:hAnsi="Arial" w:hint="default"/>
      </w:rPr>
    </w:lvl>
    <w:lvl w:ilvl="7" w:tplc="9A704DBA" w:tentative="1">
      <w:start w:val="1"/>
      <w:numFmt w:val="bullet"/>
      <w:lvlText w:val="•"/>
      <w:lvlJc w:val="left"/>
      <w:pPr>
        <w:tabs>
          <w:tab w:val="num" w:pos="5760"/>
        </w:tabs>
        <w:ind w:left="5760" w:hanging="360"/>
      </w:pPr>
      <w:rPr>
        <w:rFonts w:ascii="Arial" w:hAnsi="Arial" w:hint="default"/>
      </w:rPr>
    </w:lvl>
    <w:lvl w:ilvl="8" w:tplc="34A4D94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ADE63FB"/>
    <w:multiLevelType w:val="hybridMultilevel"/>
    <w:tmpl w:val="DAFC8426"/>
    <w:lvl w:ilvl="0" w:tplc="4236936A">
      <w:start w:val="1"/>
      <w:numFmt w:val="bullet"/>
      <w:lvlText w:val="•"/>
      <w:lvlJc w:val="left"/>
      <w:pPr>
        <w:tabs>
          <w:tab w:val="num" w:pos="720"/>
        </w:tabs>
        <w:ind w:left="720" w:hanging="360"/>
      </w:pPr>
      <w:rPr>
        <w:rFonts w:ascii="Arial" w:hAnsi="Arial" w:hint="default"/>
      </w:rPr>
    </w:lvl>
    <w:lvl w:ilvl="1" w:tplc="DF9AA604">
      <w:start w:val="1"/>
      <w:numFmt w:val="bullet"/>
      <w:lvlText w:val="•"/>
      <w:lvlJc w:val="left"/>
      <w:pPr>
        <w:tabs>
          <w:tab w:val="num" w:pos="1440"/>
        </w:tabs>
        <w:ind w:left="1440" w:hanging="360"/>
      </w:pPr>
      <w:rPr>
        <w:rFonts w:ascii="Arial" w:hAnsi="Arial" w:hint="default"/>
      </w:rPr>
    </w:lvl>
    <w:lvl w:ilvl="2" w:tplc="81D0A61A" w:tentative="1">
      <w:start w:val="1"/>
      <w:numFmt w:val="bullet"/>
      <w:lvlText w:val="•"/>
      <w:lvlJc w:val="left"/>
      <w:pPr>
        <w:tabs>
          <w:tab w:val="num" w:pos="2160"/>
        </w:tabs>
        <w:ind w:left="2160" w:hanging="360"/>
      </w:pPr>
      <w:rPr>
        <w:rFonts w:ascii="Arial" w:hAnsi="Arial" w:hint="default"/>
      </w:rPr>
    </w:lvl>
    <w:lvl w:ilvl="3" w:tplc="BD02ACE2" w:tentative="1">
      <w:start w:val="1"/>
      <w:numFmt w:val="bullet"/>
      <w:lvlText w:val="•"/>
      <w:lvlJc w:val="left"/>
      <w:pPr>
        <w:tabs>
          <w:tab w:val="num" w:pos="2880"/>
        </w:tabs>
        <w:ind w:left="2880" w:hanging="360"/>
      </w:pPr>
      <w:rPr>
        <w:rFonts w:ascii="Arial" w:hAnsi="Arial" w:hint="default"/>
      </w:rPr>
    </w:lvl>
    <w:lvl w:ilvl="4" w:tplc="E88C01CE" w:tentative="1">
      <w:start w:val="1"/>
      <w:numFmt w:val="bullet"/>
      <w:lvlText w:val="•"/>
      <w:lvlJc w:val="left"/>
      <w:pPr>
        <w:tabs>
          <w:tab w:val="num" w:pos="3600"/>
        </w:tabs>
        <w:ind w:left="3600" w:hanging="360"/>
      </w:pPr>
      <w:rPr>
        <w:rFonts w:ascii="Arial" w:hAnsi="Arial" w:hint="default"/>
      </w:rPr>
    </w:lvl>
    <w:lvl w:ilvl="5" w:tplc="BD12DF72" w:tentative="1">
      <w:start w:val="1"/>
      <w:numFmt w:val="bullet"/>
      <w:lvlText w:val="•"/>
      <w:lvlJc w:val="left"/>
      <w:pPr>
        <w:tabs>
          <w:tab w:val="num" w:pos="4320"/>
        </w:tabs>
        <w:ind w:left="4320" w:hanging="360"/>
      </w:pPr>
      <w:rPr>
        <w:rFonts w:ascii="Arial" w:hAnsi="Arial" w:hint="default"/>
      </w:rPr>
    </w:lvl>
    <w:lvl w:ilvl="6" w:tplc="BEF2D1CC" w:tentative="1">
      <w:start w:val="1"/>
      <w:numFmt w:val="bullet"/>
      <w:lvlText w:val="•"/>
      <w:lvlJc w:val="left"/>
      <w:pPr>
        <w:tabs>
          <w:tab w:val="num" w:pos="5040"/>
        </w:tabs>
        <w:ind w:left="5040" w:hanging="360"/>
      </w:pPr>
      <w:rPr>
        <w:rFonts w:ascii="Arial" w:hAnsi="Arial" w:hint="default"/>
      </w:rPr>
    </w:lvl>
    <w:lvl w:ilvl="7" w:tplc="099ADB68" w:tentative="1">
      <w:start w:val="1"/>
      <w:numFmt w:val="bullet"/>
      <w:lvlText w:val="•"/>
      <w:lvlJc w:val="left"/>
      <w:pPr>
        <w:tabs>
          <w:tab w:val="num" w:pos="5760"/>
        </w:tabs>
        <w:ind w:left="5760" w:hanging="360"/>
      </w:pPr>
      <w:rPr>
        <w:rFonts w:ascii="Arial" w:hAnsi="Arial" w:hint="default"/>
      </w:rPr>
    </w:lvl>
    <w:lvl w:ilvl="8" w:tplc="C00AD27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0B8648E"/>
    <w:multiLevelType w:val="hybridMultilevel"/>
    <w:tmpl w:val="BEB243A6"/>
    <w:lvl w:ilvl="0" w:tplc="0C09000F">
      <w:start w:val="1"/>
      <w:numFmt w:val="decimal"/>
      <w:lvlText w:val="%1."/>
      <w:lvlJc w:val="left"/>
      <w:pPr>
        <w:tabs>
          <w:tab w:val="num" w:pos="720"/>
        </w:tabs>
        <w:ind w:left="720" w:hanging="360"/>
      </w:pPr>
    </w:lvl>
    <w:lvl w:ilvl="1" w:tplc="8AEC24B6">
      <w:start w:val="6"/>
      <w:numFmt w:val="decimal"/>
      <w:lvlText w:val="%2.1"/>
      <w:lvlJc w:val="left"/>
      <w:pPr>
        <w:tabs>
          <w:tab w:val="num" w:pos="1440"/>
        </w:tabs>
        <w:ind w:left="1440" w:hanging="360"/>
      </w:pPr>
      <w:rPr>
        <w:rFonts w:hint="default"/>
        <w:b/>
        <w:color w:val="auto"/>
        <w:sz w:val="23"/>
      </w:r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2CEC0D0E"/>
    <w:multiLevelType w:val="hybridMultilevel"/>
    <w:tmpl w:val="1610DFA4"/>
    <w:lvl w:ilvl="0" w:tplc="0FF80088">
      <w:start w:val="1"/>
      <w:numFmt w:val="bullet"/>
      <w:lvlText w:val="•"/>
      <w:lvlJc w:val="left"/>
      <w:pPr>
        <w:tabs>
          <w:tab w:val="num" w:pos="720"/>
        </w:tabs>
        <w:ind w:left="720" w:hanging="360"/>
      </w:pPr>
      <w:rPr>
        <w:rFonts w:ascii="Arial" w:hAnsi="Arial" w:hint="default"/>
      </w:rPr>
    </w:lvl>
    <w:lvl w:ilvl="1" w:tplc="A874DC22" w:tentative="1">
      <w:start w:val="1"/>
      <w:numFmt w:val="bullet"/>
      <w:lvlText w:val="•"/>
      <w:lvlJc w:val="left"/>
      <w:pPr>
        <w:tabs>
          <w:tab w:val="num" w:pos="1440"/>
        </w:tabs>
        <w:ind w:left="1440" w:hanging="360"/>
      </w:pPr>
      <w:rPr>
        <w:rFonts w:ascii="Arial" w:hAnsi="Arial" w:hint="default"/>
      </w:rPr>
    </w:lvl>
    <w:lvl w:ilvl="2" w:tplc="BD60B490" w:tentative="1">
      <w:start w:val="1"/>
      <w:numFmt w:val="bullet"/>
      <w:lvlText w:val="•"/>
      <w:lvlJc w:val="left"/>
      <w:pPr>
        <w:tabs>
          <w:tab w:val="num" w:pos="2160"/>
        </w:tabs>
        <w:ind w:left="2160" w:hanging="360"/>
      </w:pPr>
      <w:rPr>
        <w:rFonts w:ascii="Arial" w:hAnsi="Arial" w:hint="default"/>
      </w:rPr>
    </w:lvl>
    <w:lvl w:ilvl="3" w:tplc="AF562270" w:tentative="1">
      <w:start w:val="1"/>
      <w:numFmt w:val="bullet"/>
      <w:lvlText w:val="•"/>
      <w:lvlJc w:val="left"/>
      <w:pPr>
        <w:tabs>
          <w:tab w:val="num" w:pos="2880"/>
        </w:tabs>
        <w:ind w:left="2880" w:hanging="360"/>
      </w:pPr>
      <w:rPr>
        <w:rFonts w:ascii="Arial" w:hAnsi="Arial" w:hint="default"/>
      </w:rPr>
    </w:lvl>
    <w:lvl w:ilvl="4" w:tplc="68A28704" w:tentative="1">
      <w:start w:val="1"/>
      <w:numFmt w:val="bullet"/>
      <w:lvlText w:val="•"/>
      <w:lvlJc w:val="left"/>
      <w:pPr>
        <w:tabs>
          <w:tab w:val="num" w:pos="3600"/>
        </w:tabs>
        <w:ind w:left="3600" w:hanging="360"/>
      </w:pPr>
      <w:rPr>
        <w:rFonts w:ascii="Arial" w:hAnsi="Arial" w:hint="default"/>
      </w:rPr>
    </w:lvl>
    <w:lvl w:ilvl="5" w:tplc="355211CC" w:tentative="1">
      <w:start w:val="1"/>
      <w:numFmt w:val="bullet"/>
      <w:lvlText w:val="•"/>
      <w:lvlJc w:val="left"/>
      <w:pPr>
        <w:tabs>
          <w:tab w:val="num" w:pos="4320"/>
        </w:tabs>
        <w:ind w:left="4320" w:hanging="360"/>
      </w:pPr>
      <w:rPr>
        <w:rFonts w:ascii="Arial" w:hAnsi="Arial" w:hint="default"/>
      </w:rPr>
    </w:lvl>
    <w:lvl w:ilvl="6" w:tplc="0C8CD454" w:tentative="1">
      <w:start w:val="1"/>
      <w:numFmt w:val="bullet"/>
      <w:lvlText w:val="•"/>
      <w:lvlJc w:val="left"/>
      <w:pPr>
        <w:tabs>
          <w:tab w:val="num" w:pos="5040"/>
        </w:tabs>
        <w:ind w:left="5040" w:hanging="360"/>
      </w:pPr>
      <w:rPr>
        <w:rFonts w:ascii="Arial" w:hAnsi="Arial" w:hint="default"/>
      </w:rPr>
    </w:lvl>
    <w:lvl w:ilvl="7" w:tplc="36FCB1F2" w:tentative="1">
      <w:start w:val="1"/>
      <w:numFmt w:val="bullet"/>
      <w:lvlText w:val="•"/>
      <w:lvlJc w:val="left"/>
      <w:pPr>
        <w:tabs>
          <w:tab w:val="num" w:pos="5760"/>
        </w:tabs>
        <w:ind w:left="5760" w:hanging="360"/>
      </w:pPr>
      <w:rPr>
        <w:rFonts w:ascii="Arial" w:hAnsi="Arial" w:hint="default"/>
      </w:rPr>
    </w:lvl>
    <w:lvl w:ilvl="8" w:tplc="0E5633D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EC62ECD"/>
    <w:multiLevelType w:val="multilevel"/>
    <w:tmpl w:val="087E2610"/>
    <w:lvl w:ilvl="0">
      <w:start w:val="6"/>
      <w:numFmt w:val="decimal"/>
      <w:lvlText w:val="%1"/>
      <w:lvlJc w:val="left"/>
      <w:pPr>
        <w:ind w:left="360" w:hanging="360"/>
      </w:pPr>
      <w:rPr>
        <w:rFonts w:hint="default"/>
        <w:b w:val="0"/>
        <w:sz w:val="23"/>
      </w:rPr>
    </w:lvl>
    <w:lvl w:ilvl="1">
      <w:start w:val="2"/>
      <w:numFmt w:val="decimal"/>
      <w:lvlText w:val="%1.%2"/>
      <w:lvlJc w:val="left"/>
      <w:pPr>
        <w:ind w:left="360" w:hanging="360"/>
      </w:pPr>
      <w:rPr>
        <w:rFonts w:hint="default"/>
        <w:b/>
        <w:sz w:val="23"/>
      </w:rPr>
    </w:lvl>
    <w:lvl w:ilvl="2">
      <w:start w:val="1"/>
      <w:numFmt w:val="decimal"/>
      <w:lvlText w:val="%1.%2.%3"/>
      <w:lvlJc w:val="left"/>
      <w:pPr>
        <w:ind w:left="1800" w:hanging="720"/>
      </w:pPr>
      <w:rPr>
        <w:rFonts w:hint="default"/>
        <w:b w:val="0"/>
        <w:sz w:val="23"/>
      </w:rPr>
    </w:lvl>
    <w:lvl w:ilvl="3">
      <w:start w:val="1"/>
      <w:numFmt w:val="decimal"/>
      <w:lvlText w:val="%1.%2.%3.%4"/>
      <w:lvlJc w:val="left"/>
      <w:pPr>
        <w:ind w:left="2340" w:hanging="720"/>
      </w:pPr>
      <w:rPr>
        <w:rFonts w:hint="default"/>
        <w:b w:val="0"/>
        <w:sz w:val="23"/>
      </w:rPr>
    </w:lvl>
    <w:lvl w:ilvl="4">
      <w:start w:val="1"/>
      <w:numFmt w:val="decimal"/>
      <w:lvlText w:val="%1.%2.%3.%4.%5"/>
      <w:lvlJc w:val="left"/>
      <w:pPr>
        <w:ind w:left="3240" w:hanging="1080"/>
      </w:pPr>
      <w:rPr>
        <w:rFonts w:hint="default"/>
        <w:b w:val="0"/>
        <w:sz w:val="23"/>
      </w:rPr>
    </w:lvl>
    <w:lvl w:ilvl="5">
      <w:start w:val="1"/>
      <w:numFmt w:val="decimal"/>
      <w:lvlText w:val="%1.%2.%3.%4.%5.%6"/>
      <w:lvlJc w:val="left"/>
      <w:pPr>
        <w:ind w:left="3780" w:hanging="1080"/>
      </w:pPr>
      <w:rPr>
        <w:rFonts w:hint="default"/>
        <w:b w:val="0"/>
        <w:sz w:val="23"/>
      </w:rPr>
    </w:lvl>
    <w:lvl w:ilvl="6">
      <w:start w:val="1"/>
      <w:numFmt w:val="decimal"/>
      <w:lvlText w:val="%1.%2.%3.%4.%5.%6.%7"/>
      <w:lvlJc w:val="left"/>
      <w:pPr>
        <w:ind w:left="4680" w:hanging="1440"/>
      </w:pPr>
      <w:rPr>
        <w:rFonts w:hint="default"/>
        <w:b w:val="0"/>
        <w:sz w:val="23"/>
      </w:rPr>
    </w:lvl>
    <w:lvl w:ilvl="7">
      <w:start w:val="1"/>
      <w:numFmt w:val="decimal"/>
      <w:lvlText w:val="%1.%2.%3.%4.%5.%6.%7.%8"/>
      <w:lvlJc w:val="left"/>
      <w:pPr>
        <w:ind w:left="5220" w:hanging="1440"/>
      </w:pPr>
      <w:rPr>
        <w:rFonts w:hint="default"/>
        <w:b w:val="0"/>
        <w:sz w:val="23"/>
      </w:rPr>
    </w:lvl>
    <w:lvl w:ilvl="8">
      <w:start w:val="1"/>
      <w:numFmt w:val="decimal"/>
      <w:lvlText w:val="%1.%2.%3.%4.%5.%6.%7.%8.%9"/>
      <w:lvlJc w:val="left"/>
      <w:pPr>
        <w:ind w:left="6120" w:hanging="1800"/>
      </w:pPr>
      <w:rPr>
        <w:rFonts w:hint="default"/>
        <w:b w:val="0"/>
        <w:sz w:val="23"/>
      </w:rPr>
    </w:lvl>
  </w:abstractNum>
  <w:abstractNum w:abstractNumId="7" w15:restartNumberingAfterBreak="0">
    <w:nsid w:val="32AF1D44"/>
    <w:multiLevelType w:val="multilevel"/>
    <w:tmpl w:val="BC16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C613B4"/>
    <w:multiLevelType w:val="hybridMultilevel"/>
    <w:tmpl w:val="365E1B02"/>
    <w:lvl w:ilvl="0" w:tplc="0C09001B">
      <w:start w:val="1"/>
      <w:numFmt w:val="lowerRoman"/>
      <w:lvlText w:val="%1."/>
      <w:lvlJc w:val="right"/>
      <w:pPr>
        <w:ind w:left="1260" w:hanging="360"/>
      </w:pPr>
    </w:lvl>
    <w:lvl w:ilvl="1" w:tplc="0C090019" w:tentative="1">
      <w:start w:val="1"/>
      <w:numFmt w:val="lowerLetter"/>
      <w:lvlText w:val="%2."/>
      <w:lvlJc w:val="left"/>
      <w:pPr>
        <w:ind w:left="1980" w:hanging="360"/>
      </w:pPr>
    </w:lvl>
    <w:lvl w:ilvl="2" w:tplc="0C09001B" w:tentative="1">
      <w:start w:val="1"/>
      <w:numFmt w:val="lowerRoman"/>
      <w:lvlText w:val="%3."/>
      <w:lvlJc w:val="right"/>
      <w:pPr>
        <w:ind w:left="2700" w:hanging="180"/>
      </w:pPr>
    </w:lvl>
    <w:lvl w:ilvl="3" w:tplc="0C09000F" w:tentative="1">
      <w:start w:val="1"/>
      <w:numFmt w:val="decimal"/>
      <w:lvlText w:val="%4."/>
      <w:lvlJc w:val="left"/>
      <w:pPr>
        <w:ind w:left="3420" w:hanging="360"/>
      </w:pPr>
    </w:lvl>
    <w:lvl w:ilvl="4" w:tplc="0C090019" w:tentative="1">
      <w:start w:val="1"/>
      <w:numFmt w:val="lowerLetter"/>
      <w:lvlText w:val="%5."/>
      <w:lvlJc w:val="left"/>
      <w:pPr>
        <w:ind w:left="4140" w:hanging="360"/>
      </w:pPr>
    </w:lvl>
    <w:lvl w:ilvl="5" w:tplc="0C09001B" w:tentative="1">
      <w:start w:val="1"/>
      <w:numFmt w:val="lowerRoman"/>
      <w:lvlText w:val="%6."/>
      <w:lvlJc w:val="right"/>
      <w:pPr>
        <w:ind w:left="4860" w:hanging="180"/>
      </w:pPr>
    </w:lvl>
    <w:lvl w:ilvl="6" w:tplc="0C09000F" w:tentative="1">
      <w:start w:val="1"/>
      <w:numFmt w:val="decimal"/>
      <w:lvlText w:val="%7."/>
      <w:lvlJc w:val="left"/>
      <w:pPr>
        <w:ind w:left="5580" w:hanging="360"/>
      </w:pPr>
    </w:lvl>
    <w:lvl w:ilvl="7" w:tplc="0C090019" w:tentative="1">
      <w:start w:val="1"/>
      <w:numFmt w:val="lowerLetter"/>
      <w:lvlText w:val="%8."/>
      <w:lvlJc w:val="left"/>
      <w:pPr>
        <w:ind w:left="6300" w:hanging="360"/>
      </w:pPr>
    </w:lvl>
    <w:lvl w:ilvl="8" w:tplc="0C09001B" w:tentative="1">
      <w:start w:val="1"/>
      <w:numFmt w:val="lowerRoman"/>
      <w:lvlText w:val="%9."/>
      <w:lvlJc w:val="right"/>
      <w:pPr>
        <w:ind w:left="7020" w:hanging="180"/>
      </w:pPr>
    </w:lvl>
  </w:abstractNum>
  <w:abstractNum w:abstractNumId="9" w15:restartNumberingAfterBreak="0">
    <w:nsid w:val="667601BE"/>
    <w:multiLevelType w:val="hybridMultilevel"/>
    <w:tmpl w:val="F982A17C"/>
    <w:lvl w:ilvl="0" w:tplc="BA8E5F62">
      <w:start w:val="1"/>
      <w:numFmt w:val="bullet"/>
      <w:lvlText w:val="•"/>
      <w:lvlJc w:val="left"/>
      <w:pPr>
        <w:tabs>
          <w:tab w:val="num" w:pos="720"/>
        </w:tabs>
        <w:ind w:left="720" w:hanging="360"/>
      </w:pPr>
      <w:rPr>
        <w:rFonts w:ascii="Arial" w:hAnsi="Arial" w:hint="default"/>
      </w:rPr>
    </w:lvl>
    <w:lvl w:ilvl="1" w:tplc="BCACA63A" w:tentative="1">
      <w:start w:val="1"/>
      <w:numFmt w:val="bullet"/>
      <w:lvlText w:val="•"/>
      <w:lvlJc w:val="left"/>
      <w:pPr>
        <w:tabs>
          <w:tab w:val="num" w:pos="1440"/>
        </w:tabs>
        <w:ind w:left="1440" w:hanging="360"/>
      </w:pPr>
      <w:rPr>
        <w:rFonts w:ascii="Arial" w:hAnsi="Arial" w:hint="default"/>
      </w:rPr>
    </w:lvl>
    <w:lvl w:ilvl="2" w:tplc="828CC858" w:tentative="1">
      <w:start w:val="1"/>
      <w:numFmt w:val="bullet"/>
      <w:lvlText w:val="•"/>
      <w:lvlJc w:val="left"/>
      <w:pPr>
        <w:tabs>
          <w:tab w:val="num" w:pos="2160"/>
        </w:tabs>
        <w:ind w:left="2160" w:hanging="360"/>
      </w:pPr>
      <w:rPr>
        <w:rFonts w:ascii="Arial" w:hAnsi="Arial" w:hint="default"/>
      </w:rPr>
    </w:lvl>
    <w:lvl w:ilvl="3" w:tplc="817CFA30" w:tentative="1">
      <w:start w:val="1"/>
      <w:numFmt w:val="bullet"/>
      <w:lvlText w:val="•"/>
      <w:lvlJc w:val="left"/>
      <w:pPr>
        <w:tabs>
          <w:tab w:val="num" w:pos="2880"/>
        </w:tabs>
        <w:ind w:left="2880" w:hanging="360"/>
      </w:pPr>
      <w:rPr>
        <w:rFonts w:ascii="Arial" w:hAnsi="Arial" w:hint="default"/>
      </w:rPr>
    </w:lvl>
    <w:lvl w:ilvl="4" w:tplc="B73CE728" w:tentative="1">
      <w:start w:val="1"/>
      <w:numFmt w:val="bullet"/>
      <w:lvlText w:val="•"/>
      <w:lvlJc w:val="left"/>
      <w:pPr>
        <w:tabs>
          <w:tab w:val="num" w:pos="3600"/>
        </w:tabs>
        <w:ind w:left="3600" w:hanging="360"/>
      </w:pPr>
      <w:rPr>
        <w:rFonts w:ascii="Arial" w:hAnsi="Arial" w:hint="default"/>
      </w:rPr>
    </w:lvl>
    <w:lvl w:ilvl="5" w:tplc="9738D7AA" w:tentative="1">
      <w:start w:val="1"/>
      <w:numFmt w:val="bullet"/>
      <w:lvlText w:val="•"/>
      <w:lvlJc w:val="left"/>
      <w:pPr>
        <w:tabs>
          <w:tab w:val="num" w:pos="4320"/>
        </w:tabs>
        <w:ind w:left="4320" w:hanging="360"/>
      </w:pPr>
      <w:rPr>
        <w:rFonts w:ascii="Arial" w:hAnsi="Arial" w:hint="default"/>
      </w:rPr>
    </w:lvl>
    <w:lvl w:ilvl="6" w:tplc="3B7A2FE2" w:tentative="1">
      <w:start w:val="1"/>
      <w:numFmt w:val="bullet"/>
      <w:lvlText w:val="•"/>
      <w:lvlJc w:val="left"/>
      <w:pPr>
        <w:tabs>
          <w:tab w:val="num" w:pos="5040"/>
        </w:tabs>
        <w:ind w:left="5040" w:hanging="360"/>
      </w:pPr>
      <w:rPr>
        <w:rFonts w:ascii="Arial" w:hAnsi="Arial" w:hint="default"/>
      </w:rPr>
    </w:lvl>
    <w:lvl w:ilvl="7" w:tplc="4F284188" w:tentative="1">
      <w:start w:val="1"/>
      <w:numFmt w:val="bullet"/>
      <w:lvlText w:val="•"/>
      <w:lvlJc w:val="left"/>
      <w:pPr>
        <w:tabs>
          <w:tab w:val="num" w:pos="5760"/>
        </w:tabs>
        <w:ind w:left="5760" w:hanging="360"/>
      </w:pPr>
      <w:rPr>
        <w:rFonts w:ascii="Arial" w:hAnsi="Arial" w:hint="default"/>
      </w:rPr>
    </w:lvl>
    <w:lvl w:ilvl="8" w:tplc="7F5694AC"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7"/>
  </w:num>
  <w:num w:numId="3">
    <w:abstractNumId w:val="6"/>
  </w:num>
  <w:num w:numId="4">
    <w:abstractNumId w:val="8"/>
  </w:num>
  <w:num w:numId="5">
    <w:abstractNumId w:val="5"/>
  </w:num>
  <w:num w:numId="6">
    <w:abstractNumId w:val="2"/>
  </w:num>
  <w:num w:numId="7">
    <w:abstractNumId w:val="9"/>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B95"/>
    <w:rsid w:val="00016208"/>
    <w:rsid w:val="0002051E"/>
    <w:rsid w:val="000217BF"/>
    <w:rsid w:val="00037A7F"/>
    <w:rsid w:val="00041A68"/>
    <w:rsid w:val="00044E47"/>
    <w:rsid w:val="0004778B"/>
    <w:rsid w:val="000556FE"/>
    <w:rsid w:val="000608E6"/>
    <w:rsid w:val="00080822"/>
    <w:rsid w:val="000B2EC7"/>
    <w:rsid w:val="000C2BB6"/>
    <w:rsid w:val="000C6E15"/>
    <w:rsid w:val="000D6E49"/>
    <w:rsid w:val="000E455A"/>
    <w:rsid w:val="00100E6B"/>
    <w:rsid w:val="00101137"/>
    <w:rsid w:val="00105C8B"/>
    <w:rsid w:val="00125AB4"/>
    <w:rsid w:val="00127B7F"/>
    <w:rsid w:val="00137847"/>
    <w:rsid w:val="001557FE"/>
    <w:rsid w:val="00155EFA"/>
    <w:rsid w:val="001629DD"/>
    <w:rsid w:val="001633F6"/>
    <w:rsid w:val="00182E7F"/>
    <w:rsid w:val="001A7F45"/>
    <w:rsid w:val="001B0C85"/>
    <w:rsid w:val="001C5D99"/>
    <w:rsid w:val="001E5B35"/>
    <w:rsid w:val="001F4AA3"/>
    <w:rsid w:val="001F632C"/>
    <w:rsid w:val="00205DCB"/>
    <w:rsid w:val="002130EA"/>
    <w:rsid w:val="0021638F"/>
    <w:rsid w:val="002307F7"/>
    <w:rsid w:val="00231519"/>
    <w:rsid w:val="0023734C"/>
    <w:rsid w:val="00237CDB"/>
    <w:rsid w:val="00245736"/>
    <w:rsid w:val="00247C2D"/>
    <w:rsid w:val="00255E93"/>
    <w:rsid w:val="00263D2C"/>
    <w:rsid w:val="0028360E"/>
    <w:rsid w:val="00285541"/>
    <w:rsid w:val="00294779"/>
    <w:rsid w:val="002A4853"/>
    <w:rsid w:val="002A485C"/>
    <w:rsid w:val="002D5042"/>
    <w:rsid w:val="002E7962"/>
    <w:rsid w:val="002F541A"/>
    <w:rsid w:val="00310DE8"/>
    <w:rsid w:val="00312550"/>
    <w:rsid w:val="0032250E"/>
    <w:rsid w:val="0034070C"/>
    <w:rsid w:val="00346D20"/>
    <w:rsid w:val="0035606D"/>
    <w:rsid w:val="00363A9F"/>
    <w:rsid w:val="003661FE"/>
    <w:rsid w:val="00370F05"/>
    <w:rsid w:val="003719FB"/>
    <w:rsid w:val="00391A5D"/>
    <w:rsid w:val="003971F8"/>
    <w:rsid w:val="003B2C54"/>
    <w:rsid w:val="003C244C"/>
    <w:rsid w:val="003D5AA6"/>
    <w:rsid w:val="003E2C05"/>
    <w:rsid w:val="003F2135"/>
    <w:rsid w:val="00400DA0"/>
    <w:rsid w:val="00412944"/>
    <w:rsid w:val="00414157"/>
    <w:rsid w:val="00422906"/>
    <w:rsid w:val="00430054"/>
    <w:rsid w:val="004375A1"/>
    <w:rsid w:val="00443417"/>
    <w:rsid w:val="004703A5"/>
    <w:rsid w:val="00477831"/>
    <w:rsid w:val="00477ADE"/>
    <w:rsid w:val="00485E47"/>
    <w:rsid w:val="00497512"/>
    <w:rsid w:val="004A3779"/>
    <w:rsid w:val="004B1F0A"/>
    <w:rsid w:val="004B3553"/>
    <w:rsid w:val="004C45FE"/>
    <w:rsid w:val="004C71CB"/>
    <w:rsid w:val="004D6BEF"/>
    <w:rsid w:val="005246AC"/>
    <w:rsid w:val="00526079"/>
    <w:rsid w:val="0053563B"/>
    <w:rsid w:val="005411D2"/>
    <w:rsid w:val="00567D08"/>
    <w:rsid w:val="005A4EC6"/>
    <w:rsid w:val="005D139E"/>
    <w:rsid w:val="005E577C"/>
    <w:rsid w:val="005F0835"/>
    <w:rsid w:val="00602A3A"/>
    <w:rsid w:val="0061702E"/>
    <w:rsid w:val="006241FC"/>
    <w:rsid w:val="00631B5B"/>
    <w:rsid w:val="00631D0E"/>
    <w:rsid w:val="006335DA"/>
    <w:rsid w:val="00642475"/>
    <w:rsid w:val="0064563F"/>
    <w:rsid w:val="0066291C"/>
    <w:rsid w:val="00673158"/>
    <w:rsid w:val="0067521A"/>
    <w:rsid w:val="006A3282"/>
    <w:rsid w:val="006A5475"/>
    <w:rsid w:val="006D046D"/>
    <w:rsid w:val="006E4B6C"/>
    <w:rsid w:val="00701C9C"/>
    <w:rsid w:val="00706663"/>
    <w:rsid w:val="00715015"/>
    <w:rsid w:val="0071782A"/>
    <w:rsid w:val="0073500B"/>
    <w:rsid w:val="007353E6"/>
    <w:rsid w:val="00740451"/>
    <w:rsid w:val="00782B03"/>
    <w:rsid w:val="00784B43"/>
    <w:rsid w:val="007928F1"/>
    <w:rsid w:val="007A1165"/>
    <w:rsid w:val="007A135B"/>
    <w:rsid w:val="007B0D39"/>
    <w:rsid w:val="007C2D55"/>
    <w:rsid w:val="007D2E55"/>
    <w:rsid w:val="007E05A5"/>
    <w:rsid w:val="007E48AE"/>
    <w:rsid w:val="00803158"/>
    <w:rsid w:val="0080535C"/>
    <w:rsid w:val="0086085E"/>
    <w:rsid w:val="0087205F"/>
    <w:rsid w:val="008871D3"/>
    <w:rsid w:val="00892EAC"/>
    <w:rsid w:val="008E243D"/>
    <w:rsid w:val="008F4904"/>
    <w:rsid w:val="008F5542"/>
    <w:rsid w:val="0090082F"/>
    <w:rsid w:val="00922CF3"/>
    <w:rsid w:val="00933791"/>
    <w:rsid w:val="00942EE7"/>
    <w:rsid w:val="00947A24"/>
    <w:rsid w:val="00970F53"/>
    <w:rsid w:val="009760DC"/>
    <w:rsid w:val="00977598"/>
    <w:rsid w:val="009B74E6"/>
    <w:rsid w:val="009D4D0C"/>
    <w:rsid w:val="009D5F1D"/>
    <w:rsid w:val="009D6F45"/>
    <w:rsid w:val="009E2FA5"/>
    <w:rsid w:val="009F514A"/>
    <w:rsid w:val="00A13CD7"/>
    <w:rsid w:val="00A26920"/>
    <w:rsid w:val="00A303B2"/>
    <w:rsid w:val="00A36238"/>
    <w:rsid w:val="00A50575"/>
    <w:rsid w:val="00A7034F"/>
    <w:rsid w:val="00A94B8B"/>
    <w:rsid w:val="00A956DA"/>
    <w:rsid w:val="00A96139"/>
    <w:rsid w:val="00AB0791"/>
    <w:rsid w:val="00AC694F"/>
    <w:rsid w:val="00AD1EF4"/>
    <w:rsid w:val="00AD548E"/>
    <w:rsid w:val="00AE2102"/>
    <w:rsid w:val="00AF2337"/>
    <w:rsid w:val="00B04B96"/>
    <w:rsid w:val="00B179F4"/>
    <w:rsid w:val="00B20197"/>
    <w:rsid w:val="00B2022E"/>
    <w:rsid w:val="00B42927"/>
    <w:rsid w:val="00B45087"/>
    <w:rsid w:val="00B457EA"/>
    <w:rsid w:val="00B4614F"/>
    <w:rsid w:val="00B566F9"/>
    <w:rsid w:val="00B62CC8"/>
    <w:rsid w:val="00B719AC"/>
    <w:rsid w:val="00B72F7E"/>
    <w:rsid w:val="00B73A86"/>
    <w:rsid w:val="00B73DF3"/>
    <w:rsid w:val="00B74A99"/>
    <w:rsid w:val="00B83AFA"/>
    <w:rsid w:val="00BA1BBF"/>
    <w:rsid w:val="00BA31F8"/>
    <w:rsid w:val="00BA7223"/>
    <w:rsid w:val="00BC2586"/>
    <w:rsid w:val="00BC6BEE"/>
    <w:rsid w:val="00BD01E6"/>
    <w:rsid w:val="00BE43F4"/>
    <w:rsid w:val="00BF00B9"/>
    <w:rsid w:val="00C01BA5"/>
    <w:rsid w:val="00C14558"/>
    <w:rsid w:val="00C22663"/>
    <w:rsid w:val="00C23916"/>
    <w:rsid w:val="00C27D15"/>
    <w:rsid w:val="00C3068C"/>
    <w:rsid w:val="00C665DF"/>
    <w:rsid w:val="00C73C0B"/>
    <w:rsid w:val="00C753DA"/>
    <w:rsid w:val="00C76DDE"/>
    <w:rsid w:val="00C93467"/>
    <w:rsid w:val="00CB3D7C"/>
    <w:rsid w:val="00CD39CF"/>
    <w:rsid w:val="00CD3F06"/>
    <w:rsid w:val="00CD6DD0"/>
    <w:rsid w:val="00CF6FFF"/>
    <w:rsid w:val="00D04290"/>
    <w:rsid w:val="00D049C1"/>
    <w:rsid w:val="00D10740"/>
    <w:rsid w:val="00D12F66"/>
    <w:rsid w:val="00D20B95"/>
    <w:rsid w:val="00D51CAE"/>
    <w:rsid w:val="00D575A8"/>
    <w:rsid w:val="00D704FA"/>
    <w:rsid w:val="00D7622C"/>
    <w:rsid w:val="00D77219"/>
    <w:rsid w:val="00DA3628"/>
    <w:rsid w:val="00DA5686"/>
    <w:rsid w:val="00DB3EC1"/>
    <w:rsid w:val="00DB514F"/>
    <w:rsid w:val="00DD2446"/>
    <w:rsid w:val="00DD7B0B"/>
    <w:rsid w:val="00E24B23"/>
    <w:rsid w:val="00E33635"/>
    <w:rsid w:val="00E33B84"/>
    <w:rsid w:val="00E615BC"/>
    <w:rsid w:val="00E668B7"/>
    <w:rsid w:val="00E722EF"/>
    <w:rsid w:val="00E96894"/>
    <w:rsid w:val="00EA6515"/>
    <w:rsid w:val="00EB0DD2"/>
    <w:rsid w:val="00EB7F61"/>
    <w:rsid w:val="00EC04F0"/>
    <w:rsid w:val="00EC188E"/>
    <w:rsid w:val="00EC36DA"/>
    <w:rsid w:val="00EC7E89"/>
    <w:rsid w:val="00ED27B4"/>
    <w:rsid w:val="00EF00ED"/>
    <w:rsid w:val="00EF4036"/>
    <w:rsid w:val="00F03987"/>
    <w:rsid w:val="00F11051"/>
    <w:rsid w:val="00F62A1E"/>
    <w:rsid w:val="00F71068"/>
    <w:rsid w:val="00F84525"/>
    <w:rsid w:val="00FA3CC5"/>
    <w:rsid w:val="00FC5029"/>
    <w:rsid w:val="00FC6AF3"/>
    <w:rsid w:val="00FE53D4"/>
    <w:rsid w:val="1B1469D0"/>
    <w:rsid w:val="60B4D6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333FFE9"/>
  <w15:docId w15:val="{95D72818-BB9B-415C-A61C-71A435417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628"/>
    <w:pPr>
      <w:jc w:val="both"/>
    </w:pPr>
    <w:rPr>
      <w:rFonts w:ascii="Arial" w:hAnsi="Arial"/>
      <w:sz w:val="22"/>
      <w:szCs w:val="22"/>
      <w:lang w:eastAsia="en-US"/>
    </w:rPr>
  </w:style>
  <w:style w:type="paragraph" w:styleId="Heading1">
    <w:name w:val="heading 1"/>
    <w:basedOn w:val="Normal"/>
    <w:next w:val="Normal"/>
    <w:qFormat/>
    <w:pPr>
      <w:keepNext/>
      <w:outlineLvl w:val="0"/>
    </w:pPr>
    <w:rPr>
      <w:b/>
      <w:sz w:val="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customStyle="1" w:styleId="Char1">
    <w:name w:val="Char1"/>
    <w:basedOn w:val="Normal"/>
    <w:rsid w:val="00DA3628"/>
    <w:pPr>
      <w:spacing w:after="160" w:line="240" w:lineRule="exact"/>
      <w:jc w:val="left"/>
    </w:pPr>
    <w:rPr>
      <w:rFonts w:ascii="Tahoma" w:hAnsi="Tahoma" w:cs="Tahoma"/>
      <w:sz w:val="20"/>
      <w:szCs w:val="20"/>
      <w:lang w:val="en-US"/>
    </w:rPr>
  </w:style>
  <w:style w:type="paragraph" w:styleId="ListParagraph">
    <w:name w:val="List Paragraph"/>
    <w:basedOn w:val="Normal"/>
    <w:uiPriority w:val="34"/>
    <w:qFormat/>
    <w:rsid w:val="004B3553"/>
    <w:pPr>
      <w:ind w:left="720"/>
    </w:pPr>
  </w:style>
  <w:style w:type="character" w:customStyle="1" w:styleId="FooterChar">
    <w:name w:val="Footer Char"/>
    <w:basedOn w:val="DefaultParagraphFont"/>
    <w:link w:val="Footer"/>
    <w:uiPriority w:val="99"/>
    <w:rsid w:val="002A4853"/>
    <w:rPr>
      <w:rFonts w:ascii="Arial" w:hAnsi="Arial"/>
      <w:sz w:val="22"/>
      <w:szCs w:val="22"/>
      <w:lang w:eastAsia="en-US"/>
    </w:rPr>
  </w:style>
  <w:style w:type="character" w:styleId="Hyperlink">
    <w:name w:val="Hyperlink"/>
    <w:basedOn w:val="DefaultParagraphFont"/>
    <w:unhideWhenUsed/>
    <w:rsid w:val="00F62A1E"/>
    <w:rPr>
      <w:color w:val="0000FF" w:themeColor="hyperlink"/>
      <w:u w:val="single"/>
    </w:rPr>
  </w:style>
  <w:style w:type="character" w:styleId="UnresolvedMention">
    <w:name w:val="Unresolved Mention"/>
    <w:basedOn w:val="DefaultParagraphFont"/>
    <w:uiPriority w:val="99"/>
    <w:semiHidden/>
    <w:unhideWhenUsed/>
    <w:rsid w:val="00F62A1E"/>
    <w:rPr>
      <w:color w:val="605E5C"/>
      <w:shd w:val="clear" w:color="auto" w:fill="E1DFDD"/>
    </w:rPr>
  </w:style>
  <w:style w:type="character" w:styleId="FollowedHyperlink">
    <w:name w:val="FollowedHyperlink"/>
    <w:basedOn w:val="DefaultParagraphFont"/>
    <w:semiHidden/>
    <w:unhideWhenUsed/>
    <w:rsid w:val="00F62A1E"/>
    <w:rPr>
      <w:color w:val="800080" w:themeColor="followedHyperlink"/>
      <w:u w:val="single"/>
    </w:rPr>
  </w:style>
  <w:style w:type="table" w:styleId="TableGrid">
    <w:name w:val="Table Grid"/>
    <w:basedOn w:val="TableNormal"/>
    <w:rsid w:val="00F11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646113">
      <w:bodyDiv w:val="1"/>
      <w:marLeft w:val="0"/>
      <w:marRight w:val="0"/>
      <w:marTop w:val="0"/>
      <w:marBottom w:val="0"/>
      <w:divBdr>
        <w:top w:val="none" w:sz="0" w:space="0" w:color="auto"/>
        <w:left w:val="none" w:sz="0" w:space="0" w:color="auto"/>
        <w:bottom w:val="none" w:sz="0" w:space="0" w:color="auto"/>
        <w:right w:val="none" w:sz="0" w:space="0" w:color="auto"/>
      </w:divBdr>
      <w:divsChild>
        <w:div w:id="1514413676">
          <w:marLeft w:val="0"/>
          <w:marRight w:val="0"/>
          <w:marTop w:val="0"/>
          <w:marBottom w:val="0"/>
          <w:divBdr>
            <w:top w:val="none" w:sz="0" w:space="0" w:color="auto"/>
            <w:left w:val="none" w:sz="0" w:space="0" w:color="auto"/>
            <w:bottom w:val="none" w:sz="0" w:space="0" w:color="auto"/>
            <w:right w:val="none" w:sz="0" w:space="0" w:color="auto"/>
          </w:divBdr>
        </w:div>
      </w:divsChild>
    </w:div>
    <w:div w:id="733940590">
      <w:bodyDiv w:val="1"/>
      <w:marLeft w:val="0"/>
      <w:marRight w:val="0"/>
      <w:marTop w:val="0"/>
      <w:marBottom w:val="0"/>
      <w:divBdr>
        <w:top w:val="none" w:sz="0" w:space="0" w:color="auto"/>
        <w:left w:val="none" w:sz="0" w:space="0" w:color="auto"/>
        <w:bottom w:val="none" w:sz="0" w:space="0" w:color="auto"/>
        <w:right w:val="none" w:sz="0" w:space="0" w:color="auto"/>
      </w:divBdr>
      <w:divsChild>
        <w:div w:id="541550804">
          <w:marLeft w:val="720"/>
          <w:marRight w:val="0"/>
          <w:marTop w:val="0"/>
          <w:marBottom w:val="100"/>
          <w:divBdr>
            <w:top w:val="none" w:sz="0" w:space="0" w:color="auto"/>
            <w:left w:val="none" w:sz="0" w:space="0" w:color="auto"/>
            <w:bottom w:val="none" w:sz="0" w:space="0" w:color="auto"/>
            <w:right w:val="none" w:sz="0" w:space="0" w:color="auto"/>
          </w:divBdr>
        </w:div>
      </w:divsChild>
    </w:div>
    <w:div w:id="902253372">
      <w:bodyDiv w:val="1"/>
      <w:marLeft w:val="0"/>
      <w:marRight w:val="0"/>
      <w:marTop w:val="0"/>
      <w:marBottom w:val="0"/>
      <w:divBdr>
        <w:top w:val="none" w:sz="0" w:space="0" w:color="auto"/>
        <w:left w:val="none" w:sz="0" w:space="0" w:color="auto"/>
        <w:bottom w:val="none" w:sz="0" w:space="0" w:color="auto"/>
        <w:right w:val="none" w:sz="0" w:space="0" w:color="auto"/>
      </w:divBdr>
      <w:divsChild>
        <w:div w:id="1616904307">
          <w:marLeft w:val="720"/>
          <w:marRight w:val="0"/>
          <w:marTop w:val="0"/>
          <w:marBottom w:val="100"/>
          <w:divBdr>
            <w:top w:val="none" w:sz="0" w:space="0" w:color="auto"/>
            <w:left w:val="none" w:sz="0" w:space="0" w:color="auto"/>
            <w:bottom w:val="none" w:sz="0" w:space="0" w:color="auto"/>
            <w:right w:val="none" w:sz="0" w:space="0" w:color="auto"/>
          </w:divBdr>
        </w:div>
      </w:divsChild>
    </w:div>
    <w:div w:id="911155385">
      <w:bodyDiv w:val="1"/>
      <w:marLeft w:val="0"/>
      <w:marRight w:val="0"/>
      <w:marTop w:val="0"/>
      <w:marBottom w:val="0"/>
      <w:divBdr>
        <w:top w:val="none" w:sz="0" w:space="0" w:color="auto"/>
        <w:left w:val="none" w:sz="0" w:space="0" w:color="auto"/>
        <w:bottom w:val="none" w:sz="0" w:space="0" w:color="auto"/>
        <w:right w:val="none" w:sz="0" w:space="0" w:color="auto"/>
      </w:divBdr>
    </w:div>
    <w:div w:id="1031540138">
      <w:bodyDiv w:val="1"/>
      <w:marLeft w:val="0"/>
      <w:marRight w:val="0"/>
      <w:marTop w:val="0"/>
      <w:marBottom w:val="0"/>
      <w:divBdr>
        <w:top w:val="none" w:sz="0" w:space="0" w:color="auto"/>
        <w:left w:val="none" w:sz="0" w:space="0" w:color="auto"/>
        <w:bottom w:val="none" w:sz="0" w:space="0" w:color="auto"/>
        <w:right w:val="none" w:sz="0" w:space="0" w:color="auto"/>
      </w:divBdr>
      <w:divsChild>
        <w:div w:id="2104524737">
          <w:marLeft w:val="720"/>
          <w:marRight w:val="0"/>
          <w:marTop w:val="0"/>
          <w:marBottom w:val="100"/>
          <w:divBdr>
            <w:top w:val="none" w:sz="0" w:space="0" w:color="auto"/>
            <w:left w:val="none" w:sz="0" w:space="0" w:color="auto"/>
            <w:bottom w:val="none" w:sz="0" w:space="0" w:color="auto"/>
            <w:right w:val="none" w:sz="0" w:space="0" w:color="auto"/>
          </w:divBdr>
        </w:div>
      </w:divsChild>
    </w:div>
    <w:div w:id="1220442126">
      <w:bodyDiv w:val="1"/>
      <w:marLeft w:val="0"/>
      <w:marRight w:val="0"/>
      <w:marTop w:val="0"/>
      <w:marBottom w:val="0"/>
      <w:divBdr>
        <w:top w:val="none" w:sz="0" w:space="0" w:color="auto"/>
        <w:left w:val="none" w:sz="0" w:space="0" w:color="auto"/>
        <w:bottom w:val="none" w:sz="0" w:space="0" w:color="auto"/>
        <w:right w:val="none" w:sz="0" w:space="0" w:color="auto"/>
      </w:divBdr>
      <w:divsChild>
        <w:div w:id="1296988254">
          <w:marLeft w:val="720"/>
          <w:marRight w:val="0"/>
          <w:marTop w:val="0"/>
          <w:marBottom w:val="100"/>
          <w:divBdr>
            <w:top w:val="none" w:sz="0" w:space="0" w:color="auto"/>
            <w:left w:val="none" w:sz="0" w:space="0" w:color="auto"/>
            <w:bottom w:val="none" w:sz="0" w:space="0" w:color="auto"/>
            <w:right w:val="none" w:sz="0" w:space="0" w:color="auto"/>
          </w:divBdr>
        </w:div>
      </w:divsChild>
    </w:div>
    <w:div w:id="1648171646">
      <w:bodyDiv w:val="1"/>
      <w:marLeft w:val="0"/>
      <w:marRight w:val="0"/>
      <w:marTop w:val="0"/>
      <w:marBottom w:val="0"/>
      <w:divBdr>
        <w:top w:val="none" w:sz="0" w:space="0" w:color="auto"/>
        <w:left w:val="none" w:sz="0" w:space="0" w:color="auto"/>
        <w:bottom w:val="none" w:sz="0" w:space="0" w:color="auto"/>
        <w:right w:val="none" w:sz="0" w:space="0" w:color="auto"/>
      </w:divBdr>
      <w:divsChild>
        <w:div w:id="1559366042">
          <w:marLeft w:val="2333"/>
          <w:marRight w:val="0"/>
          <w:marTop w:val="0"/>
          <w:marBottom w:val="0"/>
          <w:divBdr>
            <w:top w:val="none" w:sz="0" w:space="0" w:color="auto"/>
            <w:left w:val="none" w:sz="0" w:space="0" w:color="auto"/>
            <w:bottom w:val="none" w:sz="0" w:space="0" w:color="auto"/>
            <w:right w:val="none" w:sz="0" w:space="0" w:color="auto"/>
          </w:divBdr>
        </w:div>
      </w:divsChild>
    </w:div>
    <w:div w:id="1728603039">
      <w:bodyDiv w:val="1"/>
      <w:marLeft w:val="0"/>
      <w:marRight w:val="0"/>
      <w:marTop w:val="0"/>
      <w:marBottom w:val="0"/>
      <w:divBdr>
        <w:top w:val="none" w:sz="0" w:space="0" w:color="auto"/>
        <w:left w:val="none" w:sz="0" w:space="0" w:color="auto"/>
        <w:bottom w:val="none" w:sz="0" w:space="0" w:color="auto"/>
        <w:right w:val="none" w:sz="0" w:space="0" w:color="auto"/>
      </w:divBdr>
      <w:divsChild>
        <w:div w:id="1679650946">
          <w:marLeft w:val="2333"/>
          <w:marRight w:val="0"/>
          <w:marTop w:val="0"/>
          <w:marBottom w:val="0"/>
          <w:divBdr>
            <w:top w:val="none" w:sz="0" w:space="0" w:color="auto"/>
            <w:left w:val="none" w:sz="0" w:space="0" w:color="auto"/>
            <w:bottom w:val="none" w:sz="0" w:space="0" w:color="auto"/>
            <w:right w:val="none" w:sz="0" w:space="0" w:color="auto"/>
          </w:divBdr>
        </w:div>
      </w:divsChild>
    </w:div>
    <w:div w:id="1786071420">
      <w:bodyDiv w:val="1"/>
      <w:marLeft w:val="0"/>
      <w:marRight w:val="0"/>
      <w:marTop w:val="0"/>
      <w:marBottom w:val="0"/>
      <w:divBdr>
        <w:top w:val="none" w:sz="0" w:space="0" w:color="auto"/>
        <w:left w:val="none" w:sz="0" w:space="0" w:color="auto"/>
        <w:bottom w:val="none" w:sz="0" w:space="0" w:color="auto"/>
        <w:right w:val="none" w:sz="0" w:space="0" w:color="auto"/>
      </w:divBdr>
      <w:divsChild>
        <w:div w:id="1088191306">
          <w:marLeft w:val="720"/>
          <w:marRight w:val="0"/>
          <w:marTop w:val="0"/>
          <w:marBottom w:val="100"/>
          <w:divBdr>
            <w:top w:val="none" w:sz="0" w:space="0" w:color="auto"/>
            <w:left w:val="none" w:sz="0" w:space="0" w:color="auto"/>
            <w:bottom w:val="none" w:sz="0" w:space="0" w:color="auto"/>
            <w:right w:val="none" w:sz="0" w:space="0" w:color="auto"/>
          </w:divBdr>
        </w:div>
      </w:divsChild>
    </w:div>
    <w:div w:id="1806967675">
      <w:bodyDiv w:val="1"/>
      <w:marLeft w:val="0"/>
      <w:marRight w:val="0"/>
      <w:marTop w:val="0"/>
      <w:marBottom w:val="0"/>
      <w:divBdr>
        <w:top w:val="none" w:sz="0" w:space="0" w:color="auto"/>
        <w:left w:val="none" w:sz="0" w:space="0" w:color="auto"/>
        <w:bottom w:val="none" w:sz="0" w:space="0" w:color="auto"/>
        <w:right w:val="none" w:sz="0" w:space="0" w:color="auto"/>
      </w:divBdr>
      <w:divsChild>
        <w:div w:id="1202208538">
          <w:marLeft w:val="720"/>
          <w:marRight w:val="0"/>
          <w:marTop w:val="0"/>
          <w:marBottom w:val="100"/>
          <w:divBdr>
            <w:top w:val="none" w:sz="0" w:space="0" w:color="auto"/>
            <w:left w:val="none" w:sz="0" w:space="0" w:color="auto"/>
            <w:bottom w:val="none" w:sz="0" w:space="0" w:color="auto"/>
            <w:right w:val="none" w:sz="0" w:space="0" w:color="auto"/>
          </w:divBdr>
        </w:div>
      </w:divsChild>
    </w:div>
    <w:div w:id="1868563075">
      <w:bodyDiv w:val="1"/>
      <w:marLeft w:val="0"/>
      <w:marRight w:val="0"/>
      <w:marTop w:val="0"/>
      <w:marBottom w:val="0"/>
      <w:divBdr>
        <w:top w:val="none" w:sz="0" w:space="0" w:color="auto"/>
        <w:left w:val="none" w:sz="0" w:space="0" w:color="auto"/>
        <w:bottom w:val="none" w:sz="0" w:space="0" w:color="auto"/>
        <w:right w:val="none" w:sz="0" w:space="0" w:color="auto"/>
      </w:divBdr>
      <w:divsChild>
        <w:div w:id="1295604492">
          <w:marLeft w:val="720"/>
          <w:marRight w:val="0"/>
          <w:marTop w:val="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elosdelta.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s\Advisory%20Committee%20reports%20-%20Community%20Strengthening\Advisory%20Committees%20Minutes%20proform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254D7FAF9CD945985D50286528FACC" ma:contentTypeVersion="14" ma:contentTypeDescription="Create a new document." ma:contentTypeScope="" ma:versionID="0aab20dae557c0ffe2d4f9d45a7d8123">
  <xsd:schema xmlns:xsd="http://www.w3.org/2001/XMLSchema" xmlns:xs="http://www.w3.org/2001/XMLSchema" xmlns:p="http://schemas.microsoft.com/office/2006/metadata/properties" xmlns:ns1="http://schemas.microsoft.com/sharepoint/v3" xmlns:ns2="8400d0d7-c67c-4d1b-bf0b-f8c7d8c2b2ee" xmlns:ns3="1b7cb6e5-cb0d-4f4b-a953-67c358c28ed5" targetNamespace="http://schemas.microsoft.com/office/2006/metadata/properties" ma:root="true" ma:fieldsID="8895de30e2347e1bbcc95e2d31d7e623" ns1:_="" ns2:_="" ns3:_="">
    <xsd:import namespace="http://schemas.microsoft.com/sharepoint/v3"/>
    <xsd:import namespace="8400d0d7-c67c-4d1b-bf0b-f8c7d8c2b2ee"/>
    <xsd:import namespace="1b7cb6e5-cb0d-4f4b-a953-67c358c28e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00d0d7-c67c-4d1b-bf0b-f8c7d8c2b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7cb6e5-cb0d-4f4b-a953-67c358c28e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1b7cb6e5-cb0d-4f4b-a953-67c358c28ed5">
      <UserInfo>
        <DisplayName>Ashley Pratt</DisplayName>
        <AccountId>6</AccountId>
        <AccountType/>
      </UserInfo>
      <UserInfo>
        <DisplayName>Clint Allsop</DisplayName>
        <AccountId>13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8674F-E240-4409-9EFE-61FCAA652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400d0d7-c67c-4d1b-bf0b-f8c7d8c2b2ee"/>
    <ds:schemaRef ds:uri="1b7cb6e5-cb0d-4f4b-a953-67c358c28e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03422F-9CA4-4B81-9CC2-065E927AC3FD}">
  <ds:schemaRefs>
    <ds:schemaRef ds:uri="http://schemas.microsoft.com/office/infopath/2007/PartnerControls"/>
    <ds:schemaRef ds:uri="1b7cb6e5-cb0d-4f4b-a953-67c358c28ed5"/>
    <ds:schemaRef ds:uri="http://purl.org/dc/elements/1.1/"/>
    <ds:schemaRef ds:uri="http://schemas.microsoft.com/office/2006/metadata/properties"/>
    <ds:schemaRef ds:uri="http://schemas.microsoft.com/sharepoint/v3"/>
    <ds:schemaRef ds:uri="http://purl.org/dc/terms/"/>
    <ds:schemaRef ds:uri="8400d0d7-c67c-4d1b-bf0b-f8c7d8c2b2ee"/>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86A2314E-367E-4878-B225-5E61405C849B}">
  <ds:schemaRefs>
    <ds:schemaRef ds:uri="http://schemas.microsoft.com/sharepoint/v3/contenttype/forms"/>
  </ds:schemaRefs>
</ds:datastoreItem>
</file>

<file path=customXml/itemProps4.xml><?xml version="1.0" encoding="utf-8"?>
<ds:datastoreItem xmlns:ds="http://schemas.openxmlformats.org/officeDocument/2006/customXml" ds:itemID="{667D3D1E-544C-4C1E-A31E-896F8036D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Advisory Committees Minutes proforma.dotx</Template>
  <TotalTime>7</TotalTime>
  <Pages>4</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Admin Dept Agenda -</vt:lpstr>
    </vt:vector>
  </TitlesOfParts>
  <Company>City of Casey</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 Dept Agenda -</dc:title>
  <dc:creator>Edwina Newbond</dc:creator>
  <cp:lastModifiedBy>Laura</cp:lastModifiedBy>
  <cp:revision>2</cp:revision>
  <cp:lastPrinted>1997-11-03T01:41:00Z</cp:lastPrinted>
  <dcterms:created xsi:type="dcterms:W3CDTF">2020-03-04T03:19:00Z</dcterms:created>
  <dcterms:modified xsi:type="dcterms:W3CDTF">2020-03-04T03:19:00Z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0x01010004254D7FAF9CD945985D50286528FACC</vt:lpwstr>
  </property>
  <property fmtid="{D5CDD505-2E9C-101B-9397-08002B2CF9AE}" pid="11" name="AuthorIds_UIVersion_2">
    <vt:lpwstr>39</vt:lpwstr>
  </property>
  <property fmtid="{D5CDD505-2E9C-101B-9397-08002B2CF9AE}" pid="12" name="AuthorIds_UIVersion_7">
    <vt:lpwstr>6</vt:lpwstr>
  </property>
</Properties>
</file>